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64" w:rsidRPr="006B0864" w:rsidRDefault="006B0864" w:rsidP="000D73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ГЛАВА АДМИНИСТРАЦИИ</w:t>
      </w: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ИВАНОВО-МЫССКОГО СЕЛЬСКОГО   ПОСЕЛЕНИЯ</w:t>
      </w: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  <w:r w:rsidRPr="007226F6">
        <w:rPr>
          <w:rFonts w:ascii="Times New Roman" w:hAnsi="Times New Roman"/>
        </w:rPr>
        <w:t>ТЕВРИЗСКОГО МУНИЦИПАЛЬНОГО РАЙОНА</w:t>
      </w: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ОМСКОЙ ОБЛАСТИ</w:t>
      </w: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ПОСТАНОВЛЕНИЕ</w:t>
      </w:r>
    </w:p>
    <w:p w:rsidR="007226F6" w:rsidRPr="007226F6" w:rsidRDefault="007226F6" w:rsidP="007226F6">
      <w:pPr>
        <w:spacing w:after="0" w:line="240" w:lineRule="auto"/>
        <w:jc w:val="center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 xml:space="preserve">от «26» мая  2023 г.                                                                                                        № 19- </w:t>
      </w:r>
      <w:proofErr w:type="gramStart"/>
      <w:r w:rsidRPr="007226F6">
        <w:rPr>
          <w:rFonts w:ascii="Times New Roman" w:hAnsi="Times New Roman"/>
        </w:rPr>
        <w:t>п</w:t>
      </w:r>
      <w:proofErr w:type="gramEnd"/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Об утверждение план</w:t>
      </w:r>
      <w:proofErr w:type="gramStart"/>
      <w:r w:rsidRPr="007226F6">
        <w:rPr>
          <w:rFonts w:ascii="Times New Roman" w:hAnsi="Times New Roman"/>
        </w:rPr>
        <w:t>а-</w:t>
      </w:r>
      <w:proofErr w:type="gramEnd"/>
      <w:r w:rsidRPr="007226F6">
        <w:rPr>
          <w:rFonts w:ascii="Times New Roman" w:hAnsi="Times New Roman"/>
        </w:rPr>
        <w:t xml:space="preserve"> графика реализации 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бюджетного процесса Иваново-</w:t>
      </w:r>
      <w:proofErr w:type="spellStart"/>
      <w:r w:rsidRPr="007226F6">
        <w:rPr>
          <w:rFonts w:ascii="Times New Roman" w:hAnsi="Times New Roman"/>
        </w:rPr>
        <w:t>Мыссского</w:t>
      </w:r>
      <w:proofErr w:type="spellEnd"/>
      <w:r w:rsidRPr="007226F6">
        <w:rPr>
          <w:rFonts w:ascii="Times New Roman" w:hAnsi="Times New Roman"/>
        </w:rPr>
        <w:t xml:space="preserve"> сельского 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поселения Тевризского муниципального района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Омской области на 2024 год и плановый период 2025 и 2026 годов.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В соответствии с пунктом 2  статьи 184 Бюджетного Кодекса Российской Федерации, пунктом 2 статьи 6 Положения «О бюджетном процессе в Иваново-</w:t>
      </w:r>
      <w:proofErr w:type="spellStart"/>
      <w:r w:rsidRPr="007226F6">
        <w:rPr>
          <w:rFonts w:ascii="Times New Roman" w:hAnsi="Times New Roman"/>
        </w:rPr>
        <w:t>Мысском</w:t>
      </w:r>
      <w:proofErr w:type="spellEnd"/>
      <w:r w:rsidRPr="007226F6">
        <w:rPr>
          <w:rFonts w:ascii="Times New Roman" w:hAnsi="Times New Roman"/>
        </w:rPr>
        <w:t xml:space="preserve"> сельском поселении Тевризского муниципального района Омской области»  ПОСТАНОВЛЯЮ:</w:t>
      </w: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  <w:r w:rsidRPr="007226F6">
        <w:rPr>
          <w:rFonts w:ascii="Times New Roman" w:hAnsi="Times New Roman"/>
        </w:rPr>
        <w:t>1. Утвердить прилагаемый  план – график бюджетного процесса Иваново-Мысского сельского   поселения на 2024 год и плановый период 2025 и 2026 годов, согласно приложению к настоящему Постановлению.</w:t>
      </w: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  <w:r w:rsidRPr="007226F6">
        <w:rPr>
          <w:rFonts w:ascii="Times New Roman" w:hAnsi="Times New Roman"/>
        </w:rPr>
        <w:t xml:space="preserve"> </w:t>
      </w: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  <w:r w:rsidRPr="007226F6">
        <w:rPr>
          <w:rFonts w:ascii="Times New Roman" w:hAnsi="Times New Roman"/>
        </w:rPr>
        <w:t>2. Опубликовать настоящее Постановление в</w:t>
      </w:r>
      <w:r w:rsidRPr="007226F6">
        <w:rPr>
          <w:rFonts w:ascii="Times New Roman" w:hAnsi="Times New Roman"/>
          <w:color w:val="FF0000"/>
        </w:rPr>
        <w:t xml:space="preserve"> </w:t>
      </w:r>
      <w:r w:rsidRPr="007226F6">
        <w:rPr>
          <w:rFonts w:ascii="Times New Roman" w:hAnsi="Times New Roman"/>
        </w:rPr>
        <w:t xml:space="preserve">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 </w:t>
      </w:r>
      <w:proofErr w:type="spellStart"/>
      <w:r w:rsidRPr="007226F6">
        <w:rPr>
          <w:rFonts w:ascii="Times New Roman" w:hAnsi="Times New Roman"/>
          <w:lang w:val="en-US"/>
        </w:rPr>
        <w:t>tevr</w:t>
      </w:r>
      <w:proofErr w:type="spellEnd"/>
      <w:r w:rsidRPr="007226F6">
        <w:rPr>
          <w:rFonts w:ascii="Times New Roman" w:hAnsi="Times New Roman"/>
        </w:rPr>
        <w:t>.</w:t>
      </w:r>
      <w:proofErr w:type="spellStart"/>
      <w:r w:rsidRPr="007226F6">
        <w:rPr>
          <w:rFonts w:ascii="Times New Roman" w:hAnsi="Times New Roman"/>
          <w:lang w:val="en-US"/>
        </w:rPr>
        <w:t>omskportal</w:t>
      </w:r>
      <w:proofErr w:type="spellEnd"/>
      <w:r w:rsidRPr="007226F6">
        <w:rPr>
          <w:rFonts w:ascii="Times New Roman" w:hAnsi="Times New Roman"/>
        </w:rPr>
        <w:t>.</w:t>
      </w:r>
      <w:proofErr w:type="spellStart"/>
      <w:r w:rsidRPr="007226F6">
        <w:rPr>
          <w:rFonts w:ascii="Times New Roman" w:hAnsi="Times New Roman"/>
          <w:lang w:val="en-US"/>
        </w:rPr>
        <w:t>ru</w:t>
      </w:r>
      <w:proofErr w:type="spellEnd"/>
      <w:r w:rsidRPr="007226F6">
        <w:rPr>
          <w:rFonts w:ascii="Times New Roman" w:hAnsi="Times New Roman"/>
        </w:rPr>
        <w:t>.</w:t>
      </w: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jc w:val="both"/>
        <w:rPr>
          <w:rFonts w:ascii="Times New Roman" w:hAnsi="Times New Roman"/>
        </w:rPr>
      </w:pPr>
      <w:r w:rsidRPr="007226F6">
        <w:rPr>
          <w:rFonts w:ascii="Times New Roman" w:hAnsi="Times New Roman"/>
        </w:rPr>
        <w:t>3.</w:t>
      </w:r>
      <w:proofErr w:type="gramStart"/>
      <w:r w:rsidRPr="007226F6">
        <w:rPr>
          <w:rFonts w:ascii="Times New Roman" w:hAnsi="Times New Roman"/>
        </w:rPr>
        <w:t>Контроль за</w:t>
      </w:r>
      <w:proofErr w:type="gramEnd"/>
      <w:r w:rsidRPr="007226F6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Глава Иваново-Мысского сельского поселения</w:t>
      </w:r>
    </w:p>
    <w:p w:rsidR="007226F6" w:rsidRPr="007226F6" w:rsidRDefault="007226F6" w:rsidP="007226F6">
      <w:pPr>
        <w:spacing w:after="0" w:line="240" w:lineRule="auto"/>
        <w:rPr>
          <w:rFonts w:ascii="Times New Roman" w:hAnsi="Times New Roman"/>
        </w:rPr>
      </w:pPr>
      <w:r w:rsidRPr="007226F6">
        <w:rPr>
          <w:rFonts w:ascii="Times New Roman" w:hAnsi="Times New Roman"/>
        </w:rPr>
        <w:t>Тевризского муниципального района</w:t>
      </w:r>
    </w:p>
    <w:p w:rsidR="00593C43" w:rsidRDefault="007226F6" w:rsidP="007226F6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7226F6">
        <w:rPr>
          <w:rFonts w:ascii="Times New Roman" w:hAnsi="Times New Roman"/>
          <w:lang w:eastAsia="ru-RU"/>
        </w:rPr>
        <w:t xml:space="preserve">Омской области                                                                                     А. </w:t>
      </w:r>
      <w:proofErr w:type="spellStart"/>
      <w:r w:rsidRPr="007226F6">
        <w:rPr>
          <w:rFonts w:ascii="Times New Roman" w:hAnsi="Times New Roman"/>
          <w:lang w:eastAsia="ru-RU"/>
        </w:rPr>
        <w:t>Р.Мавлютов</w:t>
      </w:r>
      <w:proofErr w:type="spellEnd"/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454EB" w:rsidRPr="006B0864" w:rsidRDefault="00A454EB" w:rsidP="00EF589C">
      <w:pPr>
        <w:pStyle w:val="2"/>
        <w:jc w:val="center"/>
      </w:pPr>
      <w:bookmarkStart w:id="0" w:name="_GoBack"/>
      <w:bookmarkEnd w:id="0"/>
    </w:p>
    <w:sectPr w:rsidR="00A454EB" w:rsidRPr="006B0864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633EE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93C43"/>
    <w:rsid w:val="00680406"/>
    <w:rsid w:val="006B0864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D706D6"/>
    <w:rsid w:val="00DB05E8"/>
    <w:rsid w:val="00DD3D9C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2024-11-19T08:31:00Z</dcterms:created>
  <dcterms:modified xsi:type="dcterms:W3CDTF">2024-12-03T03:38:00Z</dcterms:modified>
</cp:coreProperties>
</file>