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3A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ИВАНОВО-МЫССКОГО</w:t>
      </w:r>
      <w:r w:rsidRPr="007F3A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СЕЛЬСКОГО ПОСЕЛЕНИЯ</w:t>
      </w: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3A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ТЕВРИЗСКОГО МУНИЦИПАЛЬНОГО РАЙОНА</w:t>
      </w: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3A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ОМСКОЙ ОБЛАСТИ</w:t>
      </w: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3A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</w:t>
      </w:r>
      <w:r w:rsidRPr="007F3A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.05.2025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061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7F3A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-п </w:t>
      </w: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межведомственных мобильных групп</w:t>
      </w: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безопасности людей на водных объектах</w:t>
      </w: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купальный сезон 2025 года на территории</w:t>
      </w: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</w:t>
      </w:r>
      <w:r w:rsidRPr="007F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руководствуясь Уставом муниципального округа Тевризский район Омской области, в целях предупреждения гибели людей на водных объектах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F3A56" w:rsidRPr="007F3A56" w:rsidRDefault="007F3A56" w:rsidP="007F3A5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межведомственные мобильные группы по профилактике безопасности людей на водных объектах в купальный сезон 2025 года (приложение № 1).</w:t>
      </w: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Делопроизводителю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Иваново-Мысского 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июня 2025 года составить график выездов межведомственных мобильных групп по профилактике безопасности людей на водных объектах.</w:t>
      </w: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Мобильным группам по профилактике безопасности людей на водных объектах:</w:t>
      </w: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Осуществлять подворный обход территории с проведением разъяснительной работы (обучение) среди населения по соблюдению мер безопасности на водных объектах, особое внимание уделять лицам, находящимся в группе «риска», многодетным семьям, за усилением </w:t>
      </w:r>
      <w:proofErr w:type="gramStart"/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недопущению их самостоятельного убытия на водные объекты и запрещения одиночного купания.</w:t>
      </w: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Осуществлять патрулирование в традиционных местах массового отдыха людей у воды, проводить разъяснительную работу среди отдыхающих о запрещении купания в необорудованных местах.</w:t>
      </w: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 каждому факту гибели людей на водных объектах на территории сельского поселения проводить собрания с населением с разъяснением причин несчастного случая и необходимости выполнения требований безопасности поведения на воде.</w:t>
      </w: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подписания и подлежит официальному опубликованию в газете «Официальный бюллетень органов местного 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сайте Тевризского муниципального района Омской области.</w:t>
      </w: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F3A56" w:rsidRPr="007F3A56" w:rsidRDefault="007F3A56" w:rsidP="007F3A56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Default="007F3A56" w:rsidP="007F3A56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69" w:rsidRDefault="00192469" w:rsidP="007F3A56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69" w:rsidRDefault="00192469" w:rsidP="007F3A56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69" w:rsidRPr="007F3A56" w:rsidRDefault="00192469" w:rsidP="007F3A56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Администрации</w:t>
      </w: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муниципального района</w:t>
      </w: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С.Н.Терещенко.</w:t>
      </w: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F3A56" w:rsidRPr="007F3A56" w:rsidRDefault="007F3A56" w:rsidP="007F3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Постановлению Администрации</w:t>
      </w:r>
    </w:p>
    <w:p w:rsidR="007F3A56" w:rsidRPr="007F3A56" w:rsidRDefault="007F3A56" w:rsidP="007F3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F3A56" w:rsidRPr="007F3A56" w:rsidRDefault="007F3A56" w:rsidP="007F3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4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7F3A5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7F3A56" w:rsidRPr="007F3A56" w:rsidRDefault="007F3A56" w:rsidP="007F3A56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>межведомственных мобильных групп</w:t>
      </w:r>
    </w:p>
    <w:p w:rsidR="007F3A56" w:rsidRPr="007F3A56" w:rsidRDefault="007F3A56" w:rsidP="007F3A56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>по профилактике безопасности людей на водных объектах</w:t>
      </w:r>
    </w:p>
    <w:p w:rsidR="007F3A56" w:rsidRPr="007F3A56" w:rsidRDefault="007F3A56" w:rsidP="007F3A5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92469">
        <w:rPr>
          <w:rFonts w:ascii="Times New Roman" w:eastAsia="Calibri" w:hAnsi="Times New Roman" w:cs="Times New Roman"/>
          <w:sz w:val="28"/>
          <w:szCs w:val="28"/>
        </w:rPr>
        <w:t>Терещенко С.Н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. −  Исполняющий полномочия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Иваново-Мысского</w:t>
      </w:r>
      <w:r w:rsidR="00192469">
        <w:rPr>
          <w:rFonts w:ascii="Times New Roman" w:eastAsia="Calibri" w:hAnsi="Times New Roman" w:cs="Times New Roman"/>
          <w:sz w:val="28"/>
          <w:szCs w:val="28"/>
        </w:rPr>
        <w:t xml:space="preserve"> СП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, старший 1 мобильной группы. 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Мавлютов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А.Р.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житель 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3A5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7F3A56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7F3A5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йчи</w:t>
      </w:r>
      <w:proofErr w:type="spellEnd"/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старший 2 мобильной группы. 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Русинов С.А.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– житель </w:t>
      </w:r>
      <w:r>
        <w:rPr>
          <w:rFonts w:ascii="Times New Roman" w:eastAsia="Calibri" w:hAnsi="Times New Roman" w:cs="Times New Roman"/>
          <w:sz w:val="28"/>
          <w:szCs w:val="28"/>
        </w:rPr>
        <w:t>Иваново-Мысского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старший 3 мобильной группы.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>Состав мобильных групп: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>1 мобильная группа: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– делопроизводитель администрации</w:t>
      </w:r>
      <w:r w:rsidRPr="007F3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Иваново-Мысского</w:t>
      </w:r>
      <w:r w:rsidR="001924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</w:t>
      </w:r>
      <w:r w:rsidRPr="007F3A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Калинина Л.П.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Ивановомысской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ООШ.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>2 мобильная группа: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Зимина Е.В.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92469">
        <w:rPr>
          <w:rFonts w:ascii="Times New Roman" w:eastAsia="Calibri" w:hAnsi="Times New Roman" w:cs="Times New Roman"/>
          <w:sz w:val="28"/>
          <w:szCs w:val="28"/>
        </w:rPr>
        <w:t>уборщица администрации Иваново-Мысского СП</w:t>
      </w:r>
    </w:p>
    <w:p w:rsidR="007F3A56" w:rsidRPr="007F3A56" w:rsidRDefault="007F3A56" w:rsidP="007F3A56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92469">
        <w:rPr>
          <w:rFonts w:ascii="Times New Roman" w:eastAsia="Calibri" w:hAnsi="Times New Roman" w:cs="Times New Roman"/>
          <w:sz w:val="28"/>
          <w:szCs w:val="28"/>
        </w:rPr>
        <w:t>Прохорова Л.Г.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92469">
        <w:rPr>
          <w:rFonts w:ascii="Times New Roman" w:eastAsia="Calibri" w:hAnsi="Times New Roman" w:cs="Times New Roman"/>
          <w:sz w:val="28"/>
          <w:szCs w:val="28"/>
        </w:rPr>
        <w:t>жительница с. Иванов Мыс</w:t>
      </w:r>
      <w:r w:rsidRPr="007F3A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A56" w:rsidRPr="007F3A56" w:rsidRDefault="007F3A56" w:rsidP="007F3A56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A56" w:rsidRPr="007F3A56" w:rsidRDefault="007F3A56" w:rsidP="007F3A56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7F3A56" w:rsidRPr="007F3A56" w:rsidRDefault="007F3A56" w:rsidP="007F3A56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>3 мобильная группа:</w:t>
      </w:r>
    </w:p>
    <w:p w:rsidR="007F3A56" w:rsidRPr="007F3A56" w:rsidRDefault="007F3A56" w:rsidP="007F3A56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r w:rsidR="00192469">
        <w:rPr>
          <w:rFonts w:ascii="Times New Roman" w:eastAsia="Calibri" w:hAnsi="Times New Roman" w:cs="Times New Roman"/>
          <w:sz w:val="28"/>
          <w:szCs w:val="28"/>
        </w:rPr>
        <w:t>Зимина К.В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192469">
        <w:rPr>
          <w:rFonts w:ascii="Times New Roman" w:eastAsia="Calibri" w:hAnsi="Times New Roman" w:cs="Times New Roman"/>
          <w:sz w:val="28"/>
          <w:szCs w:val="28"/>
        </w:rPr>
        <w:t>специалист 1 категории</w:t>
      </w:r>
      <w:r w:rsidRPr="007F3A56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192469">
        <w:rPr>
          <w:rFonts w:ascii="Times New Roman" w:eastAsia="Calibri" w:hAnsi="Times New Roman" w:cs="Times New Roman"/>
          <w:sz w:val="28"/>
          <w:szCs w:val="28"/>
        </w:rPr>
        <w:t xml:space="preserve"> Иваново-Мысского СП</w:t>
      </w:r>
      <w:r w:rsidRPr="007F3A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A56" w:rsidRPr="007F3A56" w:rsidRDefault="00192469" w:rsidP="007F3A56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3A56" w:rsidRPr="007F3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Калинин В.В.</w:t>
      </w:r>
      <w:r w:rsidR="007F3A56" w:rsidRPr="007F3A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житель с. Иванов Мыс</w:t>
      </w:r>
      <w:r w:rsidR="007F3A56" w:rsidRPr="007F3A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3A56" w:rsidRPr="007F3A56" w:rsidRDefault="007F3A56" w:rsidP="007F3A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56" w:rsidRPr="007F3A56" w:rsidRDefault="007F3A56" w:rsidP="007F3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D74" w:rsidRPr="007F3A56" w:rsidRDefault="005E5D74" w:rsidP="007F3A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E5D74" w:rsidRPr="007F3A56" w:rsidSect="00F55B2E">
      <w:pgSz w:w="11905" w:h="16838" w:code="9"/>
      <w:pgMar w:top="709" w:right="567" w:bottom="1843" w:left="56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CB"/>
    <w:rsid w:val="0006140B"/>
    <w:rsid w:val="00192469"/>
    <w:rsid w:val="005E5D74"/>
    <w:rsid w:val="007F3A56"/>
    <w:rsid w:val="00D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2025-06-03T03:07:00Z</dcterms:created>
  <dcterms:modified xsi:type="dcterms:W3CDTF">2025-06-03T03:29:00Z</dcterms:modified>
</cp:coreProperties>
</file>