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874" w:rsidRPr="005D4874" w:rsidRDefault="005D4874" w:rsidP="005D4874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0"/>
          <w:szCs w:val="20"/>
        </w:rPr>
      </w:pPr>
      <w:r w:rsidRPr="005D4874">
        <w:rPr>
          <w:rFonts w:ascii="Times New Roman" w:eastAsia="Calibri" w:hAnsi="Times New Roman"/>
          <w:color w:val="000000"/>
          <w:sz w:val="20"/>
          <w:szCs w:val="20"/>
        </w:rPr>
        <w:t>ГЛАВА АДМИНИСТРАЦИИ</w:t>
      </w:r>
    </w:p>
    <w:p w:rsidR="005D4874" w:rsidRPr="005D4874" w:rsidRDefault="005D4874" w:rsidP="005D4874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0"/>
          <w:szCs w:val="20"/>
        </w:rPr>
      </w:pPr>
      <w:r w:rsidRPr="005D4874">
        <w:rPr>
          <w:rFonts w:ascii="Times New Roman" w:eastAsia="Calibri" w:hAnsi="Times New Roman"/>
          <w:color w:val="000000"/>
          <w:sz w:val="20"/>
          <w:szCs w:val="20"/>
        </w:rPr>
        <w:t>ИВАНОВО-МЫССКОГО  СЕЛЬСКОГО ПОСЕЛЕНИЯ</w:t>
      </w:r>
    </w:p>
    <w:p w:rsidR="005D4874" w:rsidRPr="005D4874" w:rsidRDefault="005D4874" w:rsidP="005D4874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0"/>
          <w:szCs w:val="20"/>
        </w:rPr>
      </w:pPr>
      <w:r w:rsidRPr="005D4874">
        <w:rPr>
          <w:rFonts w:ascii="Times New Roman" w:eastAsia="Calibri" w:hAnsi="Times New Roman"/>
          <w:color w:val="000000"/>
          <w:sz w:val="20"/>
          <w:szCs w:val="20"/>
        </w:rPr>
        <w:t>ТЕВРИЗСКОГО МУНИЦИПАЛЬНОГО  РАЙОНА</w:t>
      </w:r>
    </w:p>
    <w:p w:rsidR="005D4874" w:rsidRPr="005D4874" w:rsidRDefault="005D4874" w:rsidP="005D4874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0"/>
          <w:szCs w:val="20"/>
        </w:rPr>
      </w:pPr>
      <w:r w:rsidRPr="005D4874">
        <w:rPr>
          <w:rFonts w:ascii="Times New Roman" w:eastAsia="Calibri" w:hAnsi="Times New Roman"/>
          <w:color w:val="000000"/>
          <w:sz w:val="20"/>
          <w:szCs w:val="20"/>
        </w:rPr>
        <w:t>ОМСКОЙ  ОБЛАСТИ</w:t>
      </w:r>
    </w:p>
    <w:p w:rsidR="005D4874" w:rsidRPr="005D4874" w:rsidRDefault="005D4874" w:rsidP="005D4874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0"/>
          <w:szCs w:val="20"/>
        </w:rPr>
      </w:pPr>
    </w:p>
    <w:p w:rsidR="005D4874" w:rsidRPr="005D4874" w:rsidRDefault="005D4874" w:rsidP="005D4874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0"/>
          <w:szCs w:val="20"/>
        </w:rPr>
      </w:pPr>
      <w:r w:rsidRPr="005D4874">
        <w:rPr>
          <w:rFonts w:ascii="Times New Roman" w:eastAsia="Calibri" w:hAnsi="Times New Roman"/>
          <w:color w:val="000000"/>
          <w:sz w:val="20"/>
          <w:szCs w:val="20"/>
        </w:rPr>
        <w:t>ПОСТАНОВЛЕНИЕ</w:t>
      </w:r>
    </w:p>
    <w:p w:rsidR="005D4874" w:rsidRPr="005D4874" w:rsidRDefault="005D4874" w:rsidP="005D487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D4874" w:rsidRPr="005D4874" w:rsidRDefault="005D4874" w:rsidP="005D4874">
      <w:pPr>
        <w:spacing w:after="0" w:line="240" w:lineRule="auto"/>
        <w:rPr>
          <w:rFonts w:ascii="Times New Roman" w:hAnsi="Times New Roman"/>
          <w:color w:val="000000"/>
        </w:rPr>
      </w:pPr>
      <w:r w:rsidRPr="005D4874">
        <w:rPr>
          <w:rFonts w:ascii="Times New Roman" w:hAnsi="Times New Roman"/>
          <w:color w:val="000000"/>
        </w:rPr>
        <w:t>От 24.07.202</w:t>
      </w:r>
      <w:r w:rsidR="00C24C0D">
        <w:rPr>
          <w:rFonts w:ascii="Times New Roman" w:hAnsi="Times New Roman"/>
          <w:color w:val="000000"/>
        </w:rPr>
        <w:t>3</w:t>
      </w:r>
      <w:r w:rsidRPr="005D4874">
        <w:rPr>
          <w:rFonts w:ascii="Times New Roman" w:hAnsi="Times New Roman"/>
          <w:color w:val="000000"/>
        </w:rPr>
        <w:t xml:space="preserve"> г.</w:t>
      </w:r>
      <w:r w:rsidRPr="005D4874">
        <w:rPr>
          <w:rFonts w:ascii="Times New Roman" w:hAnsi="Times New Roman"/>
          <w:color w:val="000000"/>
        </w:rPr>
        <w:tab/>
        <w:t xml:space="preserve">                                                                                          № 31-п</w:t>
      </w:r>
    </w:p>
    <w:p w:rsidR="005D4874" w:rsidRPr="005D4874" w:rsidRDefault="005D4874" w:rsidP="005D4874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5D4874" w:rsidRPr="005D4874" w:rsidRDefault="005D4874" w:rsidP="005D4874">
      <w:pPr>
        <w:spacing w:after="0" w:line="240" w:lineRule="auto"/>
        <w:rPr>
          <w:rFonts w:ascii="Times New Roman" w:hAnsi="Times New Roman"/>
          <w:b/>
          <w:color w:val="000000"/>
        </w:rPr>
      </w:pPr>
      <w:bookmarkStart w:id="0" w:name="_GoBack"/>
      <w:r w:rsidRPr="005D4874">
        <w:rPr>
          <w:rFonts w:ascii="Times New Roman" w:hAnsi="Times New Roman"/>
          <w:color w:val="000000"/>
        </w:rPr>
        <w:t>Об основных направлениях бюджетной и налоговой политики Иваново-Мысского сельского поселения Тевризского  муниципального района Омской области</w:t>
      </w:r>
      <w:r w:rsidRPr="005D4874">
        <w:rPr>
          <w:rFonts w:ascii="Times New Roman" w:hAnsi="Times New Roman"/>
          <w:b/>
          <w:color w:val="000000"/>
        </w:rPr>
        <w:t xml:space="preserve"> </w:t>
      </w:r>
      <w:r w:rsidRPr="005D4874">
        <w:rPr>
          <w:rFonts w:ascii="Times New Roman" w:hAnsi="Times New Roman"/>
          <w:color w:val="000000"/>
        </w:rPr>
        <w:t>на 2024-2026 годы</w:t>
      </w:r>
    </w:p>
    <w:bookmarkEnd w:id="0"/>
    <w:p w:rsidR="005D4874" w:rsidRPr="005D4874" w:rsidRDefault="005D4874" w:rsidP="005D4874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5D4874" w:rsidRPr="005D4874" w:rsidRDefault="005D4874" w:rsidP="005D4874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5D4874">
        <w:rPr>
          <w:rFonts w:ascii="Times New Roman" w:hAnsi="Times New Roman"/>
          <w:color w:val="000000"/>
        </w:rPr>
        <w:t xml:space="preserve">       В соответствии со статьей 5, пунктом 8 статьи 8 решения Совета Иваново-Мысского сельского поселения Тевризского  муниципального района Омской области </w:t>
      </w:r>
    </w:p>
    <w:p w:rsidR="005D4874" w:rsidRPr="005D4874" w:rsidRDefault="005D4874" w:rsidP="005D4874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5D4874">
        <w:rPr>
          <w:rFonts w:ascii="Times New Roman" w:hAnsi="Times New Roman"/>
          <w:color w:val="000000"/>
        </w:rPr>
        <w:t>«О бюджетном процессе в Иваново-</w:t>
      </w:r>
      <w:proofErr w:type="spellStart"/>
      <w:r w:rsidRPr="005D4874">
        <w:rPr>
          <w:rFonts w:ascii="Times New Roman" w:hAnsi="Times New Roman"/>
          <w:color w:val="000000"/>
        </w:rPr>
        <w:t>Мысском</w:t>
      </w:r>
      <w:proofErr w:type="spellEnd"/>
      <w:r w:rsidRPr="005D4874">
        <w:rPr>
          <w:rFonts w:ascii="Times New Roman" w:hAnsi="Times New Roman"/>
          <w:color w:val="000000"/>
        </w:rPr>
        <w:t xml:space="preserve"> сельском поселении Тевризского  муниципального района Омской области», в целях составления проекта местного  бюджета на 2023-2025 годы, формирования межбюджетных отношений   с </w:t>
      </w:r>
      <w:proofErr w:type="spellStart"/>
      <w:r w:rsidRPr="005D4874">
        <w:rPr>
          <w:rFonts w:ascii="Times New Roman" w:hAnsi="Times New Roman"/>
          <w:color w:val="000000"/>
        </w:rPr>
        <w:t>Тевризским</w:t>
      </w:r>
      <w:proofErr w:type="spellEnd"/>
      <w:r w:rsidRPr="005D4874">
        <w:rPr>
          <w:rFonts w:ascii="Times New Roman" w:hAnsi="Times New Roman"/>
          <w:color w:val="000000"/>
        </w:rPr>
        <w:t xml:space="preserve">  муниципальным  районом постановляю:</w:t>
      </w:r>
    </w:p>
    <w:p w:rsidR="005D4874" w:rsidRPr="005D4874" w:rsidRDefault="005D4874" w:rsidP="005D4874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5D4874">
        <w:rPr>
          <w:rFonts w:ascii="Times New Roman" w:hAnsi="Times New Roman"/>
          <w:color w:val="000000"/>
        </w:rPr>
        <w:t xml:space="preserve">     1. Определить основные направления бюджетной и налоговой политики Иваново-Мысского сельского поселения Тевризского  муниципального района на 2024-2026  годы согласно приложению к настоящему постановлению.</w:t>
      </w:r>
    </w:p>
    <w:p w:rsidR="005D4874" w:rsidRPr="005D4874" w:rsidRDefault="005D4874" w:rsidP="005D4874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5D4874">
        <w:rPr>
          <w:rFonts w:ascii="Times New Roman" w:hAnsi="Times New Roman"/>
          <w:color w:val="000000"/>
          <w:lang w:eastAsia="ru-RU"/>
        </w:rPr>
        <w:t xml:space="preserve">     2. Опубликовать настоящее постановление в печатном средстве массовой информации «Официальный бюллетень органов местного самоуправления Иваново-Мысского сельского поселения Тевризского муниципального района Омской области» и разместить на официальном сайте Тевризского муниципального района Омской области в сети «Интернет».</w:t>
      </w:r>
    </w:p>
    <w:p w:rsidR="005D4874" w:rsidRPr="005D4874" w:rsidRDefault="005D4874" w:rsidP="005D4874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5D4874">
        <w:rPr>
          <w:rFonts w:ascii="Times New Roman" w:hAnsi="Times New Roman"/>
          <w:color w:val="000000"/>
        </w:rPr>
        <w:t xml:space="preserve">     3. </w:t>
      </w:r>
      <w:proofErr w:type="gramStart"/>
      <w:r w:rsidRPr="005D4874">
        <w:rPr>
          <w:rFonts w:ascii="Times New Roman" w:hAnsi="Times New Roman"/>
          <w:color w:val="000000"/>
        </w:rPr>
        <w:t>Контроль за</w:t>
      </w:r>
      <w:proofErr w:type="gramEnd"/>
      <w:r w:rsidRPr="005D4874">
        <w:rPr>
          <w:rFonts w:ascii="Times New Roman" w:hAnsi="Times New Roman"/>
          <w:color w:val="000000"/>
        </w:rPr>
        <w:t xml:space="preserve"> исполнением настоящего постановления оставляю за собой.</w:t>
      </w:r>
    </w:p>
    <w:p w:rsidR="005D4874" w:rsidRPr="005D4874" w:rsidRDefault="005D4874" w:rsidP="005D4874">
      <w:pPr>
        <w:spacing w:after="0" w:line="240" w:lineRule="auto"/>
        <w:rPr>
          <w:rFonts w:ascii="Times New Roman" w:hAnsi="Times New Roman"/>
          <w:b/>
          <w:color w:val="000000"/>
        </w:rPr>
      </w:pPr>
      <w:r w:rsidRPr="005D4874">
        <w:rPr>
          <w:rFonts w:ascii="Times New Roman" w:hAnsi="Times New Roman"/>
          <w:b/>
          <w:color w:val="000000"/>
        </w:rPr>
        <w:t xml:space="preserve">       </w:t>
      </w:r>
    </w:p>
    <w:p w:rsidR="005D4874" w:rsidRPr="005D4874" w:rsidRDefault="005D4874" w:rsidP="005D4874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5D4874" w:rsidRPr="005D4874" w:rsidRDefault="005D4874" w:rsidP="005D4874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5D4874" w:rsidRPr="005D4874" w:rsidRDefault="005D4874" w:rsidP="005D4874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5D4874" w:rsidRPr="005D4874" w:rsidRDefault="005D4874" w:rsidP="005D4874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5D4874" w:rsidRPr="005D4874" w:rsidRDefault="005D4874" w:rsidP="005D4874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5D4874" w:rsidRPr="005D4874" w:rsidRDefault="005D4874" w:rsidP="005D4874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5D4874" w:rsidRPr="005D4874" w:rsidRDefault="005D4874" w:rsidP="005D4874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5D4874" w:rsidRPr="005D4874" w:rsidRDefault="005D4874" w:rsidP="005D4874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5D4874" w:rsidRPr="005D4874" w:rsidRDefault="005D4874" w:rsidP="005D4874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5D4874" w:rsidRPr="005D4874" w:rsidRDefault="005D4874" w:rsidP="005D4874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5D4874" w:rsidRPr="005D4874" w:rsidRDefault="005D4874" w:rsidP="005D4874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5D4874" w:rsidRPr="005D4874" w:rsidRDefault="005D4874" w:rsidP="005D4874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5D4874" w:rsidRPr="005D4874" w:rsidRDefault="005D4874" w:rsidP="005D4874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5D4874" w:rsidRPr="005D4874" w:rsidRDefault="005D4874" w:rsidP="005D4874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5D4874" w:rsidRPr="005D4874" w:rsidRDefault="005D4874" w:rsidP="005D4874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5D4874" w:rsidRPr="005D4874" w:rsidRDefault="005D4874" w:rsidP="005D4874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5D4874" w:rsidRPr="005D4874" w:rsidRDefault="005D4874" w:rsidP="005D4874">
      <w:pPr>
        <w:spacing w:after="0" w:line="240" w:lineRule="auto"/>
        <w:rPr>
          <w:rFonts w:ascii="Times New Roman" w:hAnsi="Times New Roman"/>
          <w:b/>
          <w:color w:val="000000"/>
        </w:rPr>
      </w:pPr>
      <w:r w:rsidRPr="005D4874">
        <w:rPr>
          <w:rFonts w:ascii="Times New Roman" w:hAnsi="Times New Roman"/>
          <w:color w:val="000000"/>
        </w:rPr>
        <w:t>Глава Иваново-Мысского сельского поселения</w:t>
      </w:r>
    </w:p>
    <w:p w:rsidR="005D4874" w:rsidRPr="005D4874" w:rsidRDefault="005D4874" w:rsidP="005D4874">
      <w:pPr>
        <w:spacing w:after="0" w:line="240" w:lineRule="auto"/>
        <w:rPr>
          <w:rFonts w:ascii="Times New Roman" w:hAnsi="Times New Roman"/>
          <w:b/>
          <w:color w:val="000000"/>
        </w:rPr>
      </w:pPr>
      <w:r w:rsidRPr="005D4874">
        <w:rPr>
          <w:rFonts w:ascii="Times New Roman" w:hAnsi="Times New Roman"/>
          <w:color w:val="000000"/>
        </w:rPr>
        <w:t>Тевризского муниципального района</w:t>
      </w:r>
    </w:p>
    <w:p w:rsidR="005D4874" w:rsidRPr="005D4874" w:rsidRDefault="005D4874" w:rsidP="005D487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D4874">
        <w:rPr>
          <w:rFonts w:ascii="Times New Roman" w:hAnsi="Times New Roman"/>
          <w:color w:val="000000"/>
        </w:rPr>
        <w:t xml:space="preserve">Омской области                                                                                                С.Н.Терещенко                                                                                                                 </w:t>
      </w:r>
    </w:p>
    <w:p w:rsidR="005D4874" w:rsidRPr="005D4874" w:rsidRDefault="005D4874" w:rsidP="005D4874">
      <w:pPr>
        <w:rPr>
          <w:rFonts w:ascii="Times New Roman" w:hAnsi="Times New Roman"/>
          <w:color w:val="000000"/>
        </w:rPr>
      </w:pPr>
      <w:r w:rsidRPr="005D4874">
        <w:rPr>
          <w:rFonts w:ascii="Times New Roman" w:hAnsi="Times New Roman"/>
          <w:color w:val="000000"/>
          <w:lang w:eastAsia="ru-RU"/>
        </w:rPr>
        <w:br w:type="page"/>
      </w: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E31E01" w:rsidRPr="00E31E01" w:rsidRDefault="006E079D" w:rsidP="00294B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079D">
        <w:rPr>
          <w:rFonts w:ascii="Times New Roman" w:hAnsi="Times New Roman"/>
          <w:sz w:val="24"/>
          <w:szCs w:val="24"/>
        </w:rPr>
        <w:t xml:space="preserve"> </w:t>
      </w:r>
    </w:p>
    <w:p w:rsidR="00E31E01" w:rsidRPr="00E31E01" w:rsidRDefault="00E31E01" w:rsidP="00E3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1E01" w:rsidRPr="00E31E01" w:rsidRDefault="00E31E01" w:rsidP="00E31E0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E31E01" w:rsidRPr="00E31E01" w:rsidRDefault="00E31E01" w:rsidP="00E31E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1E01" w:rsidRPr="00E31E01" w:rsidRDefault="00E31E01" w:rsidP="00E31E01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32"/>
          <w:szCs w:val="32"/>
        </w:rPr>
      </w:pPr>
    </w:p>
    <w:p w:rsidR="00E31E01" w:rsidRPr="00E31E01" w:rsidRDefault="00E31E01" w:rsidP="00E31E01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rPr>
          <w:rFonts w:ascii="Times New Roman" w:eastAsia="Calibri" w:hAnsi="Times New Roman"/>
          <w:color w:val="000000"/>
          <w:sz w:val="20"/>
          <w:szCs w:val="20"/>
        </w:rPr>
      </w:pPr>
      <w:r w:rsidRPr="00156D2D">
        <w:rPr>
          <w:rFonts w:ascii="Times New Roman" w:hAnsi="Times New Roman"/>
          <w:color w:val="000000"/>
          <w:sz w:val="20"/>
          <w:szCs w:val="20"/>
          <w:lang w:eastAsia="ru-RU"/>
        </w:rPr>
        <w:br w:type="page"/>
      </w:r>
    </w:p>
    <w:p w:rsidR="00A454EB" w:rsidRPr="006824D7" w:rsidRDefault="00156D2D" w:rsidP="006824D7"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</w:t>
      </w:r>
    </w:p>
    <w:sectPr w:rsidR="00A454EB" w:rsidRPr="006824D7" w:rsidSect="004F631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EE"/>
    <w:rsid w:val="0008476F"/>
    <w:rsid w:val="000D739E"/>
    <w:rsid w:val="00156D2D"/>
    <w:rsid w:val="001633EE"/>
    <w:rsid w:val="00270437"/>
    <w:rsid w:val="00294B38"/>
    <w:rsid w:val="00317ABF"/>
    <w:rsid w:val="003324DC"/>
    <w:rsid w:val="00336FC3"/>
    <w:rsid w:val="00356BE4"/>
    <w:rsid w:val="00373780"/>
    <w:rsid w:val="00375EF2"/>
    <w:rsid w:val="003A561E"/>
    <w:rsid w:val="004A0D97"/>
    <w:rsid w:val="004A5A86"/>
    <w:rsid w:val="004F6317"/>
    <w:rsid w:val="005115CF"/>
    <w:rsid w:val="00593C43"/>
    <w:rsid w:val="005D4874"/>
    <w:rsid w:val="00621170"/>
    <w:rsid w:val="00680406"/>
    <w:rsid w:val="006824D7"/>
    <w:rsid w:val="006B0864"/>
    <w:rsid w:val="006E079D"/>
    <w:rsid w:val="0071098E"/>
    <w:rsid w:val="007226F6"/>
    <w:rsid w:val="007A4885"/>
    <w:rsid w:val="007B2223"/>
    <w:rsid w:val="0083425B"/>
    <w:rsid w:val="008963A1"/>
    <w:rsid w:val="008F7AC1"/>
    <w:rsid w:val="00961564"/>
    <w:rsid w:val="009C5298"/>
    <w:rsid w:val="00A454EB"/>
    <w:rsid w:val="00A9601E"/>
    <w:rsid w:val="00C24C0D"/>
    <w:rsid w:val="00C317A9"/>
    <w:rsid w:val="00D00903"/>
    <w:rsid w:val="00D706D6"/>
    <w:rsid w:val="00D77A69"/>
    <w:rsid w:val="00DB05E8"/>
    <w:rsid w:val="00DD3D9C"/>
    <w:rsid w:val="00E31E01"/>
    <w:rsid w:val="00EF589C"/>
    <w:rsid w:val="00FD373F"/>
    <w:rsid w:val="00FD60AB"/>
    <w:rsid w:val="00FE1115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FD60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61564"/>
  </w:style>
  <w:style w:type="table" w:styleId="a7">
    <w:name w:val="Table Grid"/>
    <w:basedOn w:val="a1"/>
    <w:rsid w:val="00A9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qFormat/>
    <w:rsid w:val="0083425B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semiHidden/>
    <w:unhideWhenUsed/>
    <w:rsid w:val="00593C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FD60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61564"/>
  </w:style>
  <w:style w:type="table" w:styleId="a7">
    <w:name w:val="Table Grid"/>
    <w:basedOn w:val="a1"/>
    <w:rsid w:val="00A9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qFormat/>
    <w:rsid w:val="0083425B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semiHidden/>
    <w:unhideWhenUsed/>
    <w:rsid w:val="00593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dcterms:created xsi:type="dcterms:W3CDTF">2024-11-19T08:31:00Z</dcterms:created>
  <dcterms:modified xsi:type="dcterms:W3CDTF">2024-12-04T03:17:00Z</dcterms:modified>
</cp:coreProperties>
</file>