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87AE1">
        <w:rPr>
          <w:rFonts w:ascii="Times New Roman" w:eastAsia="Times New Roman" w:hAnsi="Times New Roman" w:cs="Times New Roman"/>
          <w:sz w:val="28"/>
        </w:rPr>
        <w:t xml:space="preserve">                                       АДМИНИСТРАЦИЯ 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87AE1">
        <w:rPr>
          <w:rFonts w:ascii="Times New Roman" w:eastAsia="Times New Roman" w:hAnsi="Times New Roman" w:cs="Times New Roman"/>
          <w:sz w:val="28"/>
        </w:rPr>
        <w:t xml:space="preserve">               ИВАНОВО-МЫССКОГО СЕЛЬСКОГО ПОСЕЛЕНИЯ</w:t>
      </w:r>
    </w:p>
    <w:p w:rsidR="00D87AE1" w:rsidRPr="00D87AE1" w:rsidRDefault="00D87AE1" w:rsidP="00D87AE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87AE1">
        <w:rPr>
          <w:rFonts w:ascii="Times New Roman" w:eastAsia="Times New Roman" w:hAnsi="Times New Roman" w:cs="Times New Roman"/>
          <w:sz w:val="28"/>
        </w:rPr>
        <w:t>ТЕВРИЗСКОГО МУНИЦИПАЛЬНОГО РАЙОНА</w:t>
      </w:r>
    </w:p>
    <w:p w:rsidR="00D87AE1" w:rsidRPr="00D87AE1" w:rsidRDefault="00D87AE1" w:rsidP="00D87AE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87AE1">
        <w:rPr>
          <w:rFonts w:ascii="Times New Roman" w:eastAsia="Times New Roman" w:hAnsi="Times New Roman" w:cs="Times New Roman"/>
          <w:sz w:val="28"/>
        </w:rPr>
        <w:t>ОМСКОЙ ОБЛАСТИ</w:t>
      </w:r>
    </w:p>
    <w:p w:rsidR="00D87AE1" w:rsidRPr="00D87AE1" w:rsidRDefault="00D87AE1" w:rsidP="00D87AE1">
      <w:pPr>
        <w:tabs>
          <w:tab w:val="left" w:pos="7320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87AE1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</w:p>
    <w:p w:rsidR="00D87AE1" w:rsidRPr="00D87AE1" w:rsidRDefault="00D87AE1" w:rsidP="00D87AE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87AE1"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D87AE1" w:rsidRPr="00D87AE1" w:rsidRDefault="00D87AE1" w:rsidP="00D87AE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87AE1" w:rsidRPr="00D87AE1" w:rsidRDefault="00D87AE1" w:rsidP="00D87AE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32"/>
        </w:rPr>
      </w:pPr>
    </w:p>
    <w:p w:rsidR="00D87AE1" w:rsidRPr="00D87AE1" w:rsidRDefault="00D87AE1" w:rsidP="00D87AE1">
      <w:pPr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D87AE1">
        <w:rPr>
          <w:rFonts w:ascii="Calibri" w:eastAsia="Times New Roman" w:hAnsi="Calibri" w:cs="Times New Roman"/>
          <w:sz w:val="32"/>
          <w:szCs w:val="32"/>
          <w:lang w:eastAsia="ru-RU"/>
        </w:rPr>
        <w:t xml:space="preserve">20.08.2020                        </w:t>
      </w:r>
      <w:r w:rsidRPr="00D87AE1">
        <w:rPr>
          <w:rFonts w:ascii="Calibri" w:eastAsia="Times New Roman" w:hAnsi="Calibri" w:cs="Times New Roman"/>
          <w:sz w:val="32"/>
          <w:szCs w:val="32"/>
          <w:lang w:eastAsia="ru-RU"/>
        </w:rPr>
        <w:tab/>
      </w:r>
      <w:r w:rsidRPr="00D87AE1">
        <w:rPr>
          <w:rFonts w:ascii="Calibri" w:eastAsia="Times New Roman" w:hAnsi="Calibri" w:cs="Times New Roman"/>
          <w:sz w:val="32"/>
          <w:szCs w:val="32"/>
          <w:lang w:eastAsia="ru-RU"/>
        </w:rPr>
        <w:tab/>
      </w:r>
      <w:r w:rsidRPr="00D87AE1">
        <w:rPr>
          <w:rFonts w:ascii="Calibri" w:eastAsia="Times New Roman" w:hAnsi="Calibri" w:cs="Times New Roman"/>
          <w:sz w:val="32"/>
          <w:szCs w:val="32"/>
          <w:lang w:eastAsia="ru-RU"/>
        </w:rPr>
        <w:tab/>
      </w:r>
      <w:r w:rsidRPr="00D87AE1">
        <w:rPr>
          <w:rFonts w:ascii="Calibri" w:eastAsia="Times New Roman" w:hAnsi="Calibri" w:cs="Times New Roman"/>
          <w:sz w:val="32"/>
          <w:szCs w:val="32"/>
          <w:lang w:eastAsia="ru-RU"/>
        </w:rPr>
        <w:tab/>
      </w:r>
      <w:r w:rsidRPr="00D87AE1">
        <w:rPr>
          <w:rFonts w:ascii="Calibri" w:eastAsia="Times New Roman" w:hAnsi="Calibri" w:cs="Times New Roman"/>
          <w:sz w:val="32"/>
          <w:szCs w:val="32"/>
          <w:lang w:eastAsia="ru-RU"/>
        </w:rPr>
        <w:tab/>
        <w:t xml:space="preserve">                     № 33-п</w:t>
      </w:r>
    </w:p>
    <w:p w:rsidR="00D87AE1" w:rsidRPr="00D87AE1" w:rsidRDefault="00D87AE1" w:rsidP="00D87AE1">
      <w:pPr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87AE1" w:rsidRPr="00D87AE1" w:rsidRDefault="00D87AE1" w:rsidP="00D87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87AE1">
        <w:rPr>
          <w:rFonts w:ascii="Times New Roman" w:eastAsia="Times New Roman" w:hAnsi="Times New Roman" w:cs="Times New Roman"/>
          <w:b/>
          <w:bCs/>
          <w:sz w:val="24"/>
          <w:szCs w:val="28"/>
        </w:rPr>
        <w:t>Об утверждении требований к порядку разработки и принятия правовых актов о нормировании в сфере закупок</w:t>
      </w:r>
      <w:r w:rsidRPr="00D87A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D87AE1">
        <w:rPr>
          <w:rFonts w:ascii="Times New Roman" w:eastAsia="Times New Roman" w:hAnsi="Times New Roman" w:cs="Times New Roman"/>
          <w:b/>
          <w:bCs/>
          <w:sz w:val="24"/>
          <w:szCs w:val="28"/>
        </w:rPr>
        <w:t>для обеспечения муниципальных нужд Иваново-Мысского сельского поселения Тевризского муниципального района, содержанию указанных актов и обеспечению их исполнения</w:t>
      </w:r>
    </w:p>
    <w:bookmarkEnd w:id="0"/>
    <w:p w:rsidR="00D87AE1" w:rsidRPr="00D87AE1" w:rsidRDefault="00D87AE1" w:rsidP="00D8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E1">
        <w:rPr>
          <w:rFonts w:ascii="Times New Roman" w:eastAsia="Times New Roman" w:hAnsi="Times New Roman" w:cs="Times New Roman"/>
          <w:sz w:val="28"/>
          <w:szCs w:val="28"/>
        </w:rPr>
        <w:tab/>
        <w:t> </w:t>
      </w:r>
      <w:proofErr w:type="gramStart"/>
      <w:r w:rsidRPr="00D87A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Pr="00D87AE1">
        <w:rPr>
          <w:rFonts w:ascii="Times New Roman" w:eastAsia="Times New Roman" w:hAnsi="Times New Roman" w:cs="Times New Roman"/>
          <w:bCs/>
          <w:sz w:val="28"/>
          <w:szCs w:val="28"/>
        </w:rPr>
        <w:t>19.05.2015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Pr="00D87A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Pr="00D87AE1">
        <w:rPr>
          <w:rFonts w:ascii="Times New Roman" w:eastAsia="Times New Roman" w:hAnsi="Times New Roman" w:cs="Times New Roman"/>
          <w:sz w:val="28"/>
          <w:szCs w:val="28"/>
        </w:rPr>
        <w:t xml:space="preserve"> Иваново-Мысского сельского поселения ПОСТАНОВЛЯЕТ:</w:t>
      </w:r>
    </w:p>
    <w:p w:rsidR="00D87AE1" w:rsidRPr="00D87AE1" w:rsidRDefault="00D87AE1" w:rsidP="00D8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E1">
        <w:rPr>
          <w:rFonts w:ascii="Times New Roman" w:eastAsia="Times New Roman" w:hAnsi="Times New Roman" w:cs="Times New Roman"/>
          <w:sz w:val="28"/>
          <w:szCs w:val="28"/>
        </w:rPr>
        <w:tab/>
        <w:t>1. Утвердить Требования к порядку разработки и принятия правовых актов о нормировании в сфере закупок для обеспечения муниципальных нужд Иваново-Мысского сельского поселения Тевризского муниципального района, содержанию указанных актов и обеспечению их исполнения согласно приложению.</w:t>
      </w:r>
    </w:p>
    <w:p w:rsidR="00D87AE1" w:rsidRPr="00D87AE1" w:rsidRDefault="00D87AE1" w:rsidP="00D87AE1">
      <w:pPr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D87AE1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D87AE1" w:rsidRPr="00D87AE1" w:rsidRDefault="00D87AE1" w:rsidP="00D87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AE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D87AE1" w:rsidRPr="00D87AE1" w:rsidRDefault="00D87AE1" w:rsidP="00D87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AE1">
        <w:rPr>
          <w:rFonts w:ascii="Times New Roman" w:eastAsia="Times New Roman" w:hAnsi="Times New Roman" w:cs="Times New Roman"/>
          <w:sz w:val="28"/>
          <w:szCs w:val="28"/>
        </w:rPr>
        <w:t>Иваново-Мысского сельского поселения</w:t>
      </w:r>
      <w:r w:rsidRPr="00D87A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7A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7AE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D87AE1">
        <w:rPr>
          <w:rFonts w:ascii="Times New Roman" w:eastAsia="Times New Roman" w:hAnsi="Times New Roman" w:cs="Times New Roman"/>
          <w:sz w:val="28"/>
          <w:szCs w:val="28"/>
        </w:rPr>
        <w:t>А.Р.Мавлютов</w:t>
      </w:r>
      <w:proofErr w:type="spellEnd"/>
      <w:r w:rsidRPr="00D87AE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87AE1" w:rsidRPr="00D87AE1" w:rsidRDefault="00D87AE1" w:rsidP="00D87AE1">
      <w:pPr>
        <w:widowControl w:val="0"/>
        <w:autoSpaceDE w:val="0"/>
        <w:autoSpaceDN w:val="0"/>
        <w:adjustRightInd w:val="0"/>
        <w:ind w:hanging="426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87AE1" w:rsidRPr="00D87AE1" w:rsidRDefault="00D87AE1" w:rsidP="00D87AE1">
      <w:pPr>
        <w:widowControl w:val="0"/>
        <w:autoSpaceDE w:val="0"/>
        <w:autoSpaceDN w:val="0"/>
        <w:adjustRightInd w:val="0"/>
        <w:ind w:hanging="426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87AE1" w:rsidRPr="00D87AE1" w:rsidRDefault="00D87AE1" w:rsidP="00D87AE1">
      <w:pPr>
        <w:widowControl w:val="0"/>
        <w:autoSpaceDE w:val="0"/>
        <w:autoSpaceDN w:val="0"/>
        <w:adjustRightInd w:val="0"/>
        <w:ind w:hanging="426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87AE1" w:rsidRPr="00D87AE1" w:rsidRDefault="00D87AE1" w:rsidP="00D87AE1">
      <w:pPr>
        <w:widowControl w:val="0"/>
        <w:autoSpaceDE w:val="0"/>
        <w:autoSpaceDN w:val="0"/>
        <w:adjustRightInd w:val="0"/>
        <w:ind w:hanging="426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87AE1" w:rsidRPr="00D87AE1" w:rsidRDefault="00D87AE1" w:rsidP="00D87AE1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87AE1" w:rsidRPr="00D87AE1" w:rsidRDefault="00D87AE1" w:rsidP="00D87AE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87AE1" w:rsidRPr="00D87AE1" w:rsidRDefault="00D87AE1" w:rsidP="00D87AE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87AE1" w:rsidRPr="00D87AE1" w:rsidRDefault="00D87AE1" w:rsidP="00D87AE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D87AE1" w:rsidRPr="00D87AE1" w:rsidRDefault="00D87AE1" w:rsidP="00D87AE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от    20.08.2020 № 33-п</w:t>
      </w:r>
    </w:p>
    <w:p w:rsidR="00D87AE1" w:rsidRPr="00D87AE1" w:rsidRDefault="00D87AE1" w:rsidP="00D87A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порядку разработки  и принятия правовых актов о нормировании в сфере закупок для обеспечения муниципальных нужд </w:t>
      </w:r>
      <w:r w:rsidRPr="00D87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Иваново-Мысского сельского поселения </w:t>
      </w:r>
      <w:r w:rsidRPr="00D87AE1">
        <w:rPr>
          <w:rFonts w:ascii="Times New Roman" w:eastAsia="Times New Roman" w:hAnsi="Times New Roman" w:cs="Times New Roman"/>
          <w:b/>
          <w:sz w:val="24"/>
          <w:szCs w:val="24"/>
        </w:rPr>
        <w:t>Тевризского муниципального района, содержанию указанных актов и обеспечению их исполнения</w:t>
      </w:r>
      <w:r w:rsidRPr="00D87AE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1. Настоящий документ определяет общие требования к порядку разработки и принятия, содержанию, обеспечению исполнения следующих правовых актов: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44"/>
      <w:bookmarkEnd w:id="1"/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1.1. Администрации </w:t>
      </w:r>
      <w:r w:rsidRPr="00D87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Иваново-Мысского сельского поселения </w:t>
      </w: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района, </w:t>
      </w:r>
      <w:proofErr w:type="gramStart"/>
      <w:r w:rsidRPr="00D87AE1">
        <w:rPr>
          <w:rFonts w:ascii="Times New Roman" w:eastAsia="Times New Roman" w:hAnsi="Times New Roman" w:cs="Times New Roman"/>
          <w:sz w:val="24"/>
          <w:szCs w:val="24"/>
        </w:rPr>
        <w:t>утверждающих</w:t>
      </w:r>
      <w:proofErr w:type="gramEnd"/>
      <w:r w:rsidRPr="00D87A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1.1.1. Правила определения нормативных затрат на обеспечение функций органов местного самоуправления, (далее - нормативные затраты);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      1.1.2. Правила определения требований к отдельным видам товаров, работ, услуг (в том числе предельные цены товаров, работ, услуг) закупаемым органами местного самоуправления;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      1.1.3. Требования к порядку разработки и принятия правовых актов о нормировании в сфере закупок, содержанию указанных актов и обеспечению их исполнения. 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8"/>
      <w:bookmarkEnd w:id="2"/>
      <w:r w:rsidRPr="00D87AE1">
        <w:rPr>
          <w:rFonts w:ascii="Times New Roman" w:eastAsia="Times New Roman" w:hAnsi="Times New Roman" w:cs="Times New Roman"/>
          <w:sz w:val="24"/>
          <w:szCs w:val="24"/>
        </w:rPr>
        <w:t>1.2. Органы местного самоуправления, являющиеся главными распорядителями бюджетных средств (далее – главные распорядители бюджетных средств),  утверждающих: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1.2.1. Нормативные затраты на обеспечение функций главных распорядителей бюджетных средств (далее - нормативные затраты).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50"/>
      <w:bookmarkEnd w:id="3"/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1.2.2. </w:t>
      </w:r>
      <w:proofErr w:type="gramStart"/>
      <w:r w:rsidRPr="00D87AE1">
        <w:rPr>
          <w:rFonts w:ascii="Times New Roman" w:eastAsia="Times New Roman" w:hAnsi="Times New Roman" w:cs="Times New Roman"/>
          <w:sz w:val="24"/>
          <w:szCs w:val="24"/>
        </w:rPr>
        <w:t>Требования к отдельным видам товаров, работ, услуг (в том числе предельные цены товаров, работ, услуг), закупаемых главными распорядителями бюджетных средств (далее - требования к отдельным видам товаров, работ, услуг (в том числе предельные цены товаров, работ, услуг).</w:t>
      </w:r>
      <w:proofErr w:type="gramEnd"/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2. Правовые акты, указанные в </w:t>
      </w:r>
      <w:hyperlink r:id="rId5" w:anchor="P44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подпункте 1.1 пункта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Требований, разрабатываются в форме проектов постановлений администрации </w:t>
      </w:r>
      <w:r w:rsidRPr="00D87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Иваново-Мысского сельского поселения </w:t>
      </w:r>
      <w:r w:rsidRPr="00D87AE1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3. Правовые акты, указанные в </w:t>
      </w:r>
      <w:hyperlink r:id="rId6" w:anchor="P48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подпункте 1.2 пункта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Требований, разрабатываются главными распорядителями бюджетных сре</w:t>
      </w:r>
      <w:proofErr w:type="gramStart"/>
      <w:r w:rsidRPr="00D87AE1">
        <w:rPr>
          <w:rFonts w:ascii="Times New Roman" w:eastAsia="Times New Roman" w:hAnsi="Times New Roman" w:cs="Times New Roman"/>
          <w:sz w:val="24"/>
          <w:szCs w:val="24"/>
        </w:rPr>
        <w:t>дств в ф</w:t>
      </w:r>
      <w:proofErr w:type="gramEnd"/>
      <w:r w:rsidRPr="00D87AE1">
        <w:rPr>
          <w:rFonts w:ascii="Times New Roman" w:eastAsia="Times New Roman" w:hAnsi="Times New Roman" w:cs="Times New Roman"/>
          <w:sz w:val="24"/>
          <w:szCs w:val="24"/>
        </w:rPr>
        <w:t>орме правовых актов администрации</w:t>
      </w:r>
      <w:r w:rsidRPr="00D87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Иваново-Мысского сельского поселения </w:t>
      </w: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района. 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4. Проекты правовых актов, указанные в </w:t>
      </w:r>
      <w:hyperlink r:id="rId7" w:anchor="P43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пункте 1 подпунктах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>.1,1.2 настоящих Требований, подлежат обязательному предварительному обсуждению в целях общественного контроля (далее - обсуждение в целях общественного контроля).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5. Для проведения обсуждения в целях общественного контроля главные распорядители бюджетных средств размещают проекты правовых актов, указанных в </w:t>
      </w:r>
      <w:hyperlink r:id="rId8" w:anchor="P43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пункте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подпунктах 1.1, 1.2 настоящих Требований, и пояснительные записки к ним на официальном сайте Тевризского муниципального района в информационно-</w:t>
      </w:r>
      <w:r w:rsidRPr="00D87AE1">
        <w:rPr>
          <w:rFonts w:ascii="Times New Roman" w:eastAsia="Times New Roman" w:hAnsi="Times New Roman" w:cs="Times New Roman"/>
          <w:sz w:val="24"/>
          <w:szCs w:val="24"/>
        </w:rPr>
        <w:lastRenderedPageBreak/>
        <w:t>телекоммуникационной сети "Интернет" (вкладка Иваново-Мысское сельское поселение) (далее - сайт).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56"/>
      <w:bookmarkEnd w:id="4"/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6. Срок проведения обсуждения в целях общественного контроля устанавливается главными распорядителями бюджетных средств и не может быть менее 5 рабочих дней со дня размещения проектов правовых актов, указанных в </w:t>
      </w:r>
      <w:hyperlink r:id="rId9" w:anchor="P43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пункте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Требований, на сайте.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7. Главные распорядители бюджетных средств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r:id="rId10" w:anchor="P56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пункта 6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8. По результатам обсуждения в целях общественного контроля главные распорядители бюджетных сре</w:t>
      </w:r>
      <w:proofErr w:type="gramStart"/>
      <w:r w:rsidRPr="00D87AE1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и необходимости принимают решения о внесении изменений в проекты правовых актов, указанных в </w:t>
      </w:r>
      <w:hyperlink r:id="rId11" w:anchor="P43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пункте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подпунктах 1.1,1.2 настоящих Требований.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бюджетных средств в случае поступления предложений общественных объединений, юридических и физических лиц не позднее 30 рабочих дней со дня истечения срока, указанного в </w:t>
      </w:r>
      <w:hyperlink r:id="rId12" w:anchor="P56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пункте 6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Требований, размещают на сайте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главных распорядителей бюджетных средств</w:t>
      </w:r>
      <w:proofErr w:type="gramEnd"/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о невозможности учета поступивших предложений.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10. Главные распорядители бюджетных средств после процедуры обсуждения в целях общественного контроля вправе предварительно обсудить проекты правовых актов, указанные в </w:t>
      </w:r>
      <w:hyperlink r:id="rId13" w:anchor="P50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подпункте 1.2.2 пункта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Требований, на заседаниях общественных советов при указанных органах в порядке, определенном положением о соответствующем общественном совете.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11. Главные распорядители бюджетных средств до 1 июня текущего финансового года принимают правовые акты или пересматривают ранее принятые правовые акты, указанные в </w:t>
      </w:r>
      <w:hyperlink r:id="rId14" w:anchor="P48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подпункте 1.2 пункта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11.1. По результатам пересмотра правовых актов, указанных в </w:t>
      </w:r>
      <w:hyperlink r:id="rId15" w:anchor="P48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подпункте 1.2 пункта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Требований, администрация Иваново-Мысского</w:t>
      </w:r>
      <w:r w:rsidRPr="00D87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D87AE1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 и главные распорядители средств бюджета</w:t>
      </w:r>
      <w:r w:rsidRPr="00D87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7AE1">
        <w:rPr>
          <w:rFonts w:ascii="Times New Roman" w:eastAsia="Times New Roman" w:hAnsi="Times New Roman" w:cs="Times New Roman"/>
          <w:sz w:val="24"/>
          <w:szCs w:val="24"/>
        </w:rPr>
        <w:t>Иваново-Мысского</w:t>
      </w:r>
      <w:r w:rsidRPr="00D87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D87AE1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принимают решение о необходимости внесения изменений в правовой акт либо об отсутствии такой необходимости. Информацию о принятом решении главные распорядители бюджетных средств размещают на сайте не позднее 5 рабочих дней со дня его принятия.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11.2. При обосновании объекта и (или) объектов закупки учитываются изменения, внесенные в правовые акты, указанные в </w:t>
      </w:r>
      <w:hyperlink r:id="rId16" w:anchor="P48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подпункте 1.2 пункта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12. Главные распорядители бюджетных сре</w:t>
      </w:r>
      <w:proofErr w:type="gramStart"/>
      <w:r w:rsidRPr="00D87AE1">
        <w:rPr>
          <w:rFonts w:ascii="Times New Roman" w:eastAsia="Times New Roman" w:hAnsi="Times New Roman" w:cs="Times New Roman"/>
          <w:sz w:val="24"/>
          <w:szCs w:val="24"/>
        </w:rPr>
        <w:t>дств в т</w:t>
      </w:r>
      <w:proofErr w:type="gramEnd"/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ечение 7 рабочих дней со дня принятия правовых актов, указанных в </w:t>
      </w:r>
      <w:hyperlink r:id="rId17" w:anchor="P48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подпункте 1.2 пункта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Требований, размещают их в единой информационной системе в сфере закупок.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13. Правовые акты, предусмотренные подпунктом 1.2. пункта 1 настоящих требований, пересматриваются органами местного самоуправления при необходимости, но не реже одного раза в год. По итогам пересмотра указанных правовых актов принимается одно из следующих решений: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lastRenderedPageBreak/>
        <w:t>1) о необходимости внесения изменений в правовой акт;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2) об отсутствии необходимости внесения изменений в правовой акт.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14. Внесение изменений в правовые акты, указанные в </w:t>
      </w:r>
      <w:hyperlink r:id="rId18" w:anchor="P43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пункте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Требований, осуществляется в случаях изменений действующего законодательства по предмету правового регулирования и (или) по мере необходимости в порядке, установленном для их принятия.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15. Постановлением администрации Иваново-Мысского</w:t>
      </w:r>
      <w:r w:rsidRPr="00D87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района, указанным в подпункте 1.1.1. пункта 1 настоящих Требований, определяется порядок расчета нормативных затрат, включающих формулы расчета, положения, определяемые при утверждении нормативных затрат.  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16. Постановление администрации Иваново-Мысского</w:t>
      </w:r>
      <w:r w:rsidRPr="00D87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поселения, указанное в подпункте 1.1.2. пункта 1 настоящих Требований, должно отвечать требованиям пункта 4 Общих правил определения требований к закупаемым заказчиками отдельным видам товаров, работ, услуг (в том числе предельных цен видам товаров, работ, услуг), утвержденных постановлением Правительства Российской Федерации от 2 сентября 2015 года № 927.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17. Правовые акты главных распорядителей бюджетных средств, утверждающие нормативные затраты, должны определять: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18. Правовые акты главных распорядителей бюджетных средств, утверждающие требования к отдельным видам товаров, работ, услуг, закупаемых главными распорядителями бюджетных средств, должны содержать следующие сведения: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наименования главного распорядителя средств бюджета Иваново-Мысского</w:t>
      </w:r>
      <w:r w:rsidRPr="00D87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D87AE1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района, в отношении которых устанавливаются требования к отдельным видам товаров, работ, услуг (в том числе предельным ценам товаров, работ, услуг);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перечень отдельных видов товаров, работ, услуг с указанием потребительских свойств (в том числе характеристики качества) иные характеристики, имеющие влияние на цену отдельных видов товаров, работ, услуг.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19. Правовые акты, указанные в </w:t>
      </w:r>
      <w:hyperlink r:id="rId19" w:anchor="P48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подпункте 1.2 пункта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главных распорядителей бюджетных средств утверждать нормативы количества и (или) нормативы цены товаров, работ, услуг.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20. Правовые акты, указанные в </w:t>
      </w:r>
      <w:hyperlink r:id="rId20" w:anchor="P48" w:history="1">
        <w:r w:rsidRPr="00D87AE1">
          <w:rPr>
            <w:rFonts w:ascii="Times New Roman" w:eastAsia="Times New Roman" w:hAnsi="Times New Roman" w:cs="Times New Roman"/>
            <w:sz w:val="24"/>
            <w:szCs w:val="24"/>
          </w:rPr>
          <w:t>подпункте 1.2 пункта 1</w:t>
        </w:r>
      </w:hyperlink>
      <w:r w:rsidRPr="00D87AE1">
        <w:rPr>
          <w:rFonts w:ascii="Times New Roman" w:eastAsia="Times New Roman" w:hAnsi="Times New Roman" w:cs="Times New Roman"/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 (в том числе предельные цены товаров, работ, услуг), закупаемых главными распорядителями бюджетных средств, и (или) нормативные затраты на обеспечение функций главных распорядителей бюджетных средств.</w:t>
      </w:r>
    </w:p>
    <w:p w:rsidR="00D87AE1" w:rsidRPr="00D87AE1" w:rsidRDefault="00D87AE1" w:rsidP="00D8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E1">
        <w:rPr>
          <w:rFonts w:ascii="Times New Roman" w:eastAsia="Times New Roman" w:hAnsi="Times New Roman" w:cs="Times New Roman"/>
          <w:sz w:val="24"/>
          <w:szCs w:val="24"/>
        </w:rPr>
        <w:t>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</w:p>
    <w:p w:rsidR="00D87AE1" w:rsidRPr="00D87AE1" w:rsidRDefault="00D87AE1" w:rsidP="00D87AE1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86202" w:rsidRPr="00D87AE1" w:rsidRDefault="00086202" w:rsidP="00D87AE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6202" w:rsidRPr="00D8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94"/>
    <w:rsid w:val="00086202"/>
    <w:rsid w:val="004C2F94"/>
    <w:rsid w:val="00D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A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13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18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12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17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20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11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5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15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10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19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14" Type="http://schemas.openxmlformats.org/officeDocument/2006/relationships/hyperlink" Target="file:///C:\Users\Admin\Desktop\&#1075;&#1083;&#1072;&#1074;&#1085;&#1099;&#1077;%20&#1076;&#1086;&#1082;&#1091;&#1084;&#1077;&#1085;&#1090;&#1099;\&#1055;&#1086;&#1089;&#1090;&#1072;&#1085;&#1086;&#1074;&#1083;&#1077;&#1085;&#1080;&#1103;\&#1087;&#1086;&#1089;&#1090;&#1072;&#1085;&#1086;&#1074;&#1083;&#1077;&#1085;&#1080;&#1103;%202020&#1075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2025-04-10T02:37:00Z</dcterms:created>
  <dcterms:modified xsi:type="dcterms:W3CDTF">2025-04-10T02:38:00Z</dcterms:modified>
</cp:coreProperties>
</file>