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7C" w:rsidRPr="000E246C" w:rsidRDefault="009F7C7C" w:rsidP="009F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46C">
        <w:rPr>
          <w:rFonts w:ascii="Times New Roman" w:eastAsia="Times New Roman" w:hAnsi="Times New Roman" w:cs="Times New Roman"/>
          <w:sz w:val="24"/>
          <w:szCs w:val="24"/>
        </w:rPr>
        <w:t>ГЛАВА  АДМИНИСТРАЦИИ</w:t>
      </w:r>
    </w:p>
    <w:p w:rsidR="009F7C7C" w:rsidRPr="000E246C" w:rsidRDefault="009F7C7C" w:rsidP="009F7C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ИВАНОВО-МЫССКОГО СЕЛЬСКОГО ПОСЕЛЕНИЯ</w:t>
      </w:r>
    </w:p>
    <w:p w:rsidR="009F7C7C" w:rsidRPr="000E246C" w:rsidRDefault="009F7C7C" w:rsidP="009F7C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ТЕВРИЗСКОГО МУНИЦИПАЛЬНОГО РАЙОНА</w:t>
      </w:r>
    </w:p>
    <w:p w:rsidR="009F7C7C" w:rsidRPr="000E246C" w:rsidRDefault="009F7C7C" w:rsidP="009F7C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ОМСКОЙ ОБЛАСТИ</w:t>
      </w:r>
    </w:p>
    <w:p w:rsidR="009F7C7C" w:rsidRPr="000E246C" w:rsidRDefault="009F7C7C" w:rsidP="009F7C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ПОСТАНОВЛЕНИЕ             </w:t>
      </w: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340187" w:rsidP="009F7C7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«29 » января  2025</w:t>
      </w:r>
      <w:r w:rsidR="009F7C7C" w:rsidRPr="000E24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№  3</w:t>
      </w:r>
      <w:r w:rsidR="009F7C7C" w:rsidRPr="000E246C">
        <w:rPr>
          <w:rFonts w:ascii="Times New Roman" w:eastAsia="Calibri" w:hAnsi="Times New Roman" w:cs="Times New Roman"/>
          <w:color w:val="000000"/>
          <w:sz w:val="24"/>
          <w:szCs w:val="24"/>
        </w:rPr>
        <w:t>-п</w:t>
      </w: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24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Об утверждении стоимости услуг, предоставляемых согласно гарантированному перечню услуг по погребению на территории Иваново-Мысского сельского поселения</w:t>
      </w: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Тевризского муниципального района Омской области </w:t>
      </w: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12.01.1996 № 8 -ФЗ «О погребении и похоронном деле», руководствуясь Федеральным законом от 06.10.2003 г. № 131 ФЗ « Об общих принципах организации местного самоуправления в Российской Федерации», Уставом Иваново-Мысского сельского поселения Тевризского муниципального района Омской области,</w:t>
      </w: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        1.  Утвердить стоимость услуг по погребению, предоставляемых согласно гарантированному перечню услуг по погребению на территории Иваново-Мысского сельского поселения Тевризского муниципального района Омской области:</w:t>
      </w: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        1) Супругу</w:t>
      </w:r>
      <w:proofErr w:type="gramStart"/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         2) При отсутствии супруга</w:t>
      </w:r>
      <w:proofErr w:type="gramStart"/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 ,</w:t>
      </w:r>
      <w:proofErr w:type="gramEnd"/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постановлению..</w:t>
      </w:r>
    </w:p>
    <w:p w:rsidR="009F7C7C" w:rsidRPr="00744CB5" w:rsidRDefault="009F7C7C" w:rsidP="00744CB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         2.Опубликовать настоящее постановление в газете  «Официальный бюллетень органов местного самоуправления Иваново-Мысского сельского поселения Тевризского муници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пального района Омской области» и на официальном сайте </w:t>
      </w:r>
      <w:r w:rsidRPr="00AE190A">
        <w:rPr>
          <w:rFonts w:ascii="Times New Roman" w:eastAsia="Calibri" w:hAnsi="Times New Roman" w:cs="Times New Roman"/>
          <w:sz w:val="24"/>
          <w:szCs w:val="24"/>
        </w:rPr>
        <w:t>ivanovomysskoe-r52.gosweb.gosuslugi.ru</w:t>
      </w:r>
      <w:r w:rsidRPr="00AE19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          3. Признать утратившим силу постановление администрации Иваново-Мысского сельского поселения Тевризского муниципального района Омской обл</w:t>
      </w:r>
      <w:r w:rsidR="00340187">
        <w:rPr>
          <w:rFonts w:ascii="Times New Roman" w:eastAsia="Calibri" w:hAnsi="Times New Roman" w:cs="Times New Roman"/>
          <w:sz w:val="24"/>
          <w:szCs w:val="24"/>
        </w:rPr>
        <w:t>асти от 29.01.2024 г № 2</w:t>
      </w:r>
      <w:r w:rsidRPr="000E246C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         4.Настоящее постановле</w:t>
      </w:r>
      <w:r w:rsidR="00340187">
        <w:rPr>
          <w:rFonts w:ascii="Times New Roman" w:eastAsia="Calibri" w:hAnsi="Times New Roman" w:cs="Times New Roman"/>
          <w:sz w:val="24"/>
          <w:szCs w:val="24"/>
        </w:rPr>
        <w:t>ние вступает в силу с 01.02.2025</w:t>
      </w:r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5E06F1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71BFB68" wp14:editId="1788A990">
            <wp:extent cx="5940425" cy="16821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F7C7C" w:rsidRDefault="009F7C7C" w:rsidP="009F7C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E06F1" w:rsidRDefault="005E06F1" w:rsidP="009F7C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E06F1" w:rsidRPr="000E246C" w:rsidRDefault="005E06F1" w:rsidP="009F7C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9F7C7C" w:rsidRPr="000E246C" w:rsidRDefault="009F7C7C" w:rsidP="009F7C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9F7C7C" w:rsidRPr="000E246C" w:rsidRDefault="009F7C7C" w:rsidP="009F7C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Иваново-Мысского сельского поселения</w:t>
      </w:r>
    </w:p>
    <w:p w:rsidR="009F7C7C" w:rsidRPr="000E246C" w:rsidRDefault="009F7C7C" w:rsidP="009F7C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Тевризского муниципального района</w:t>
      </w:r>
    </w:p>
    <w:p w:rsidR="009F7C7C" w:rsidRPr="000E246C" w:rsidRDefault="00340187" w:rsidP="009F7C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Омской области от 29.01.2025 № 3</w:t>
      </w:r>
      <w:r w:rsidR="009F7C7C" w:rsidRPr="000E246C"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gramStart"/>
      <w:r w:rsidR="009F7C7C" w:rsidRPr="000E246C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7C7C" w:rsidRPr="000E246C" w:rsidRDefault="009F7C7C" w:rsidP="009F7C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СТОИМОСТЬ</w:t>
      </w: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осуществлять погребение умершего.</w:t>
      </w: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3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6232"/>
        <w:gridCol w:w="2052"/>
      </w:tblGrid>
      <w:tr w:rsidR="009F7C7C" w:rsidRPr="000E246C" w:rsidTr="009A3CF2">
        <w:trPr>
          <w:cantSplit/>
          <w:trHeight w:val="8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7C7C" w:rsidRPr="000E246C" w:rsidRDefault="009F7C7C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N </w:t>
            </w: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п\</w:t>
            </w:r>
            <w:proofErr w:type="gramStart"/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7C7C" w:rsidRPr="000E246C" w:rsidRDefault="009F7C7C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Наименование  услуги по погребению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7C7C" w:rsidRPr="000E246C" w:rsidRDefault="009F7C7C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 </w:t>
            </w:r>
          </w:p>
          <w:p w:rsidR="009F7C7C" w:rsidRPr="000E246C" w:rsidRDefault="009F7C7C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proofErr w:type="gramStart"/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9F7C7C" w:rsidRPr="000E246C" w:rsidTr="009A3CF2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C7C" w:rsidRPr="000E246C" w:rsidRDefault="009F7C7C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C7C" w:rsidRPr="000E246C" w:rsidRDefault="009F7C7C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документов, необходимых для  </w:t>
            </w: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погребения*                             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C7C" w:rsidRPr="000E246C" w:rsidRDefault="009F7C7C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F7C7C" w:rsidRPr="000E246C" w:rsidTr="009A3CF2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C7C" w:rsidRPr="000E246C" w:rsidRDefault="009F7C7C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C7C" w:rsidRPr="000E246C" w:rsidRDefault="009F7C7C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 доставка гроба и других</w:t>
            </w: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предметов, необходимых для погребения**  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C7C" w:rsidRPr="000E246C" w:rsidRDefault="00340187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5612,65</w:t>
            </w:r>
          </w:p>
        </w:tc>
      </w:tr>
      <w:tr w:rsidR="009F7C7C" w:rsidRPr="000E246C" w:rsidTr="009A3CF2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C7C" w:rsidRPr="000E246C" w:rsidRDefault="009F7C7C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C7C" w:rsidRPr="000E246C" w:rsidRDefault="009F7C7C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Перевозка тела (останков) умершего      </w:t>
            </w: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кладбище***                            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C7C" w:rsidRPr="000E246C" w:rsidRDefault="00340187" w:rsidP="003401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2005,45</w:t>
            </w:r>
          </w:p>
        </w:tc>
      </w:tr>
      <w:tr w:rsidR="009F7C7C" w:rsidRPr="000E246C" w:rsidTr="009A3CF2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C7C" w:rsidRPr="000E246C" w:rsidRDefault="009F7C7C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C7C" w:rsidRPr="000E246C" w:rsidRDefault="009F7C7C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Погребение****                             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C7C" w:rsidRPr="000E246C" w:rsidRDefault="00340187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2922,07</w:t>
            </w:r>
          </w:p>
        </w:tc>
      </w:tr>
      <w:tr w:rsidR="009F7C7C" w:rsidRPr="000E246C" w:rsidTr="009A3CF2">
        <w:trPr>
          <w:cantSplit/>
          <w:trHeight w:val="240"/>
        </w:trPr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C7C" w:rsidRPr="000E246C" w:rsidRDefault="009F7C7C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C7C" w:rsidRPr="000E246C" w:rsidRDefault="00340187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10540,17</w:t>
            </w:r>
          </w:p>
        </w:tc>
      </w:tr>
    </w:tbl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*  Получение свидетельства о смерти, справки ф. 11</w:t>
      </w: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E246C">
        <w:rPr>
          <w:rFonts w:ascii="Times New Roman" w:eastAsia="Calibri" w:hAnsi="Times New Roman" w:cs="Times New Roman"/>
          <w:sz w:val="24"/>
          <w:szCs w:val="24"/>
        </w:rPr>
        <w:t>** Гроб  стандартный, не строганный, изготовленный из пиломатериалов или комбинированного материала (из древесноволокнистых плит и пиломатериалов; табличка металлическая с указанием фамилии, имени, отчества, даты рождения, даты смерти; стойка и погрузка гроба в транспортное средство; доставка в пределах муниципального образования, выгрузка гроба в месте нахождения умершего.</w:t>
      </w:r>
      <w:proofErr w:type="gramEnd"/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     ***Транспортировка только тела (останков) умершего от места его хранения на кладбище (в крематорий) в пределах муниципального образования без дополнительных останков и </w:t>
      </w:r>
      <w:proofErr w:type="gramStart"/>
      <w:r w:rsidRPr="000E246C">
        <w:rPr>
          <w:rFonts w:ascii="Times New Roman" w:eastAsia="Calibri" w:hAnsi="Times New Roman" w:cs="Times New Roman"/>
          <w:sz w:val="24"/>
          <w:szCs w:val="24"/>
        </w:rPr>
        <w:t>заездов</w:t>
      </w:r>
      <w:proofErr w:type="gramEnd"/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по какой либо необходимости.</w:t>
      </w: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    **** При захоронении тела (останков) умершего: рытьё могилы; забивка крышки гроба,    выгрузка и опускание гроба в могилу; устройство могильного холма и установка стойки. </w:t>
      </w: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9F7C7C" w:rsidRPr="000E246C" w:rsidRDefault="009F7C7C" w:rsidP="009F7C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9F7C7C" w:rsidRPr="000E246C" w:rsidRDefault="009F7C7C" w:rsidP="009F7C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Иваново-Мысского сельского поселения</w:t>
      </w:r>
    </w:p>
    <w:p w:rsidR="009F7C7C" w:rsidRPr="000E246C" w:rsidRDefault="009F7C7C" w:rsidP="009F7C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Тевризского муниципального района</w:t>
      </w:r>
    </w:p>
    <w:p w:rsidR="009F7C7C" w:rsidRPr="000E246C" w:rsidRDefault="00340187" w:rsidP="009F7C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Омской области от 29.01.2025 № 3</w:t>
      </w:r>
      <w:r w:rsidR="009F7C7C" w:rsidRPr="000E246C"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gramStart"/>
      <w:r w:rsidR="009F7C7C" w:rsidRPr="000E246C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СТОИМОСТЬ</w:t>
      </w: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погребение.</w:t>
      </w: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2054"/>
      </w:tblGrid>
      <w:tr w:rsidR="009F7C7C" w:rsidRPr="000E246C" w:rsidTr="009A3CF2">
        <w:trPr>
          <w:cantSplit/>
          <w:trHeight w:val="8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7C7C" w:rsidRPr="000E246C" w:rsidRDefault="009F7C7C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N </w:t>
            </w: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п\</w:t>
            </w:r>
            <w:proofErr w:type="gramStart"/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7C7C" w:rsidRPr="000E246C" w:rsidRDefault="009F7C7C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Наименование  услуги по погребению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7C7C" w:rsidRPr="000E246C" w:rsidRDefault="009F7C7C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 </w:t>
            </w:r>
          </w:p>
          <w:p w:rsidR="009F7C7C" w:rsidRPr="000E246C" w:rsidRDefault="009F7C7C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proofErr w:type="gramStart"/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9F7C7C" w:rsidRPr="000E246C" w:rsidTr="009A3CF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C7C" w:rsidRPr="000E246C" w:rsidRDefault="009F7C7C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C7C" w:rsidRPr="000E246C" w:rsidRDefault="009F7C7C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документов, необходимых для  </w:t>
            </w: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погребения*    </w:t>
            </w:r>
          </w:p>
          <w:p w:rsidR="009F7C7C" w:rsidRPr="000E246C" w:rsidRDefault="009F7C7C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C7C" w:rsidRPr="000E246C" w:rsidRDefault="009F7C7C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F7C7C" w:rsidRPr="000E246C" w:rsidTr="009A3CF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C7C" w:rsidRPr="000E246C" w:rsidRDefault="009F7C7C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C7C" w:rsidRPr="000E246C" w:rsidRDefault="009F7C7C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Облачение тела                 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C7C" w:rsidRPr="000E246C" w:rsidRDefault="00340187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9F7C7C"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9F7C7C" w:rsidRPr="000E246C" w:rsidTr="009A3CF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C7C" w:rsidRPr="000E246C" w:rsidRDefault="009F7C7C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C7C" w:rsidRPr="000E246C" w:rsidRDefault="009F7C7C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 доставка гроба и других</w:t>
            </w: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предметов, необходимых для погребения**  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C7C" w:rsidRPr="000E246C" w:rsidRDefault="00340187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5312,65</w:t>
            </w:r>
          </w:p>
        </w:tc>
      </w:tr>
      <w:tr w:rsidR="009F7C7C" w:rsidRPr="000E246C" w:rsidTr="009A3CF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C7C" w:rsidRPr="000E246C" w:rsidRDefault="009F7C7C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C7C" w:rsidRPr="000E246C" w:rsidRDefault="009F7C7C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Перевозка тела (останков) умершего      </w:t>
            </w: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кладбище***                            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C7C" w:rsidRPr="000E246C" w:rsidRDefault="00340187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2005,45</w:t>
            </w:r>
          </w:p>
        </w:tc>
      </w:tr>
      <w:tr w:rsidR="009F7C7C" w:rsidRPr="000E246C" w:rsidTr="009A3CF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C7C" w:rsidRPr="000E246C" w:rsidRDefault="009F7C7C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C7C" w:rsidRPr="000E246C" w:rsidRDefault="009F7C7C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Погребение****                             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C7C" w:rsidRPr="000E246C" w:rsidRDefault="00340187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2922,07</w:t>
            </w:r>
          </w:p>
        </w:tc>
      </w:tr>
      <w:tr w:rsidR="009F7C7C" w:rsidRPr="000E246C" w:rsidTr="009A3CF2">
        <w:trPr>
          <w:cantSplit/>
          <w:trHeight w:val="240"/>
        </w:trPr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C7C" w:rsidRPr="000E246C" w:rsidRDefault="009F7C7C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6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C7C" w:rsidRPr="000E246C" w:rsidRDefault="00340187" w:rsidP="009A3C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10540,17</w:t>
            </w:r>
          </w:p>
        </w:tc>
      </w:tr>
    </w:tbl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>*  Получение свидетельства о смерти, справки ф. 11</w:t>
      </w: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E246C">
        <w:rPr>
          <w:rFonts w:ascii="Times New Roman" w:eastAsia="Calibri" w:hAnsi="Times New Roman" w:cs="Times New Roman"/>
          <w:sz w:val="24"/>
          <w:szCs w:val="24"/>
        </w:rPr>
        <w:t>** Гроб  стандартный, нестроганый, изготовленный из пиломатериалов или комбинированного материала (из древесноволокнистых плит и пиломатериалов; табличка металлическая с указанием фамилии, имени, отчества, даты рождения, даты смерти; стойка и погрузка гроба в транспортное средство; доставка в пределах муниципального образования, выгрузка гроба в месте нахождения умершего.</w:t>
      </w:r>
      <w:proofErr w:type="gramEnd"/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     ***Транспортировка только тела (останков) умершего от места его хранения на кладбище (в крематорий) в пределах муниципального образования без дополнительных останков и </w:t>
      </w:r>
      <w:proofErr w:type="gramStart"/>
      <w:r w:rsidRPr="000E246C">
        <w:rPr>
          <w:rFonts w:ascii="Times New Roman" w:eastAsia="Calibri" w:hAnsi="Times New Roman" w:cs="Times New Roman"/>
          <w:sz w:val="24"/>
          <w:szCs w:val="24"/>
        </w:rPr>
        <w:t>заездов</w:t>
      </w:r>
      <w:proofErr w:type="gramEnd"/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по какой либо необходимости.</w:t>
      </w: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46C">
        <w:rPr>
          <w:rFonts w:ascii="Times New Roman" w:eastAsia="Calibri" w:hAnsi="Times New Roman" w:cs="Times New Roman"/>
          <w:sz w:val="24"/>
          <w:szCs w:val="24"/>
        </w:rPr>
        <w:t xml:space="preserve">     **** При захоронении тела (останков) умершего: рытьё могилы; забивка крышки гроба,  выгрузка и опускание гроба в могилу; устройство могильного холма и установка стойки. </w:t>
      </w: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</w:rPr>
      </w:pPr>
    </w:p>
    <w:p w:rsidR="009F7C7C" w:rsidRPr="000E246C" w:rsidRDefault="009F7C7C" w:rsidP="009F7C7C">
      <w:pPr>
        <w:spacing w:after="0" w:line="240" w:lineRule="auto"/>
        <w:rPr>
          <w:rFonts w:ascii="Times New Roman" w:eastAsia="Calibri" w:hAnsi="Times New Roman" w:cs="Times New Roman"/>
        </w:rPr>
      </w:pPr>
    </w:p>
    <w:p w:rsidR="009F7C7C" w:rsidRPr="000E246C" w:rsidRDefault="009F7C7C" w:rsidP="009F7C7C">
      <w:pPr>
        <w:pStyle w:val="a3"/>
        <w:rPr>
          <w:rFonts w:ascii="Times New Roman" w:hAnsi="Times New Roman" w:cs="Times New Roman"/>
        </w:rPr>
      </w:pPr>
    </w:p>
    <w:p w:rsidR="00CC773D" w:rsidRDefault="009F7C7C">
      <w:r>
        <w:t xml:space="preserve"> </w:t>
      </w:r>
    </w:p>
    <w:sectPr w:rsidR="00CC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09"/>
    <w:rsid w:val="00167F8D"/>
    <w:rsid w:val="00340187"/>
    <w:rsid w:val="005E06F1"/>
    <w:rsid w:val="00744CB5"/>
    <w:rsid w:val="007D0809"/>
    <w:rsid w:val="009F7C7C"/>
    <w:rsid w:val="00CC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C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C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2025-01-31T09:19:00Z</dcterms:created>
  <dcterms:modified xsi:type="dcterms:W3CDTF">2025-02-12T06:39:00Z</dcterms:modified>
</cp:coreProperties>
</file>