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EE23" w14:textId="072F53E4" w:rsidR="00CB096B" w:rsidRPr="00AE6323" w:rsidRDefault="007677C1" w:rsidP="007677C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E6323">
        <w:rPr>
          <w:rFonts w:ascii="Times New Roman" w:hAnsi="Times New Roman" w:cs="Times New Roman"/>
          <w:b/>
          <w:sz w:val="27"/>
          <w:szCs w:val="27"/>
        </w:rPr>
        <w:t>«</w:t>
      </w:r>
      <w:r w:rsidR="009A1346" w:rsidRPr="00AE6323">
        <w:rPr>
          <w:rFonts w:ascii="Times New Roman" w:hAnsi="Times New Roman" w:cs="Times New Roman"/>
          <w:b/>
          <w:sz w:val="27"/>
          <w:szCs w:val="27"/>
        </w:rPr>
        <w:t>Новые схемы «телефонных» мошенников</w:t>
      </w:r>
      <w:r w:rsidRPr="00AE6323">
        <w:rPr>
          <w:rFonts w:ascii="Times New Roman" w:hAnsi="Times New Roman" w:cs="Times New Roman"/>
          <w:b/>
          <w:sz w:val="27"/>
          <w:szCs w:val="27"/>
        </w:rPr>
        <w:t>»</w:t>
      </w:r>
    </w:p>
    <w:p w14:paraId="101DFC51" w14:textId="6F795ABB" w:rsidR="009A1346" w:rsidRPr="00AE6323" w:rsidRDefault="009A134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начала 2025 года правоохранительными органами </w:t>
      </w:r>
      <w:r w:rsidR="001206D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территории Омской области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зарегистрировано более 2 тыс. так называемых «дистанционных» мошенничеств, установленный ущерб от таких преступлений превысил 540 млн рублей.</w:t>
      </w:r>
    </w:p>
    <w:p w14:paraId="20EE25B9" w14:textId="67F6911F" w:rsidR="00757986" w:rsidRPr="00AE6323" w:rsidRDefault="00967D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Мошенники постоянно совершенствуют свои методы, используя телефонную связь, мессенджеры, электронную почту, чтобы завладеть денежными средствами, данными и доступом к личным кабинетам, в том числе портала «Госуслуги».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D56F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правило, ими в ходе общения с жертвами создается атмосфера срочности и секретности, вынуждая принимать решения быстро, скрывая от родных и близких.</w:t>
      </w:r>
    </w:p>
    <w:p w14:paraId="247BADDF" w14:textId="6626625C" w:rsidR="002F7A0C" w:rsidRPr="00AE6323" w:rsidRDefault="0075798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Телефонные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мошенники представляются не только сотрудниками ФСБ, полиции, прокуратуры, Банка России, но и других органов, организаций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 учреждений</w:t>
      </w:r>
      <w:r w:rsidR="003824AD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3291FB9" w14:textId="69985024" w:rsidR="002F7A0C" w:rsidRPr="00AE6323" w:rsidRDefault="00967D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п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реступники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могут позвонить 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работников АО «Почта России»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службы доставки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сообщая недостоверные сведения о якобы имеющемся заказном письме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посылке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срок хранения котор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2F7A0C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истекает в ближайшее время, а в качестве условия его продления 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выступает сообщение кода из СМС-сообщения, который фактически является паролем от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портала «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Госуслуг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="003533B2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824AD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DA69B9A" w14:textId="34E459ED" w:rsidR="00E349CF" w:rsidRPr="00AE6323" w:rsidRDefault="00E349CF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Аналогичным образом с целью получения паролей совершаются звонки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медицинских учреждений и страховых организаций по вопросам замены медицинских полисов, бумажных медицинских карт – на электронные.</w:t>
      </w:r>
    </w:p>
    <w:p w14:paraId="35133654" w14:textId="567CEE99" w:rsidR="00E349CF" w:rsidRPr="00AE6323" w:rsidRDefault="00A4695E" w:rsidP="00E34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На территории Омской области уже имелись случаи хищений, когда мошенники, представляясь сотрудниками Федеральной службы по финансовому мониторингу (Росфинмониторинга), вводили граждан в заблуждение относительно использования их счетов и средств в финансировании терроризма, убеждая совершить переводы на «безопасные счета»</w:t>
      </w:r>
      <w:r w:rsidR="009D17BA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28B00D9D" w14:textId="2E784863" w:rsidR="00757986" w:rsidRPr="00AE6323" w:rsidRDefault="009D17BA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Поскольку до населения неоднократно доводилась информация о том,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таких счетов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существует, преступниками стали использоваться иные наименования - </w:t>
      </w:r>
      <w:r w:rsidR="00967D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резервные», «государственные», «декларационны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, «</w:t>
      </w:r>
      <w:proofErr w:type="spellStart"/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актикризисные</w:t>
      </w:r>
      <w:proofErr w:type="spellEnd"/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9F89C3E" w14:textId="0DB39AB7" w:rsidR="00A4695E" w:rsidRPr="00AE6323" w:rsidRDefault="0075798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Стоит помнить, что счет, открытый на Ваше имя в банковской организации, уже является безопасным, и ни правоохранительные органы, ни иные государственные службы, ни Банк России не будут обращаться к гражданам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 вопросам сохранности денежных средств и предлагать перевести их на другие счета.</w:t>
      </w:r>
    </w:p>
    <w:p w14:paraId="64A50B62" w14:textId="5E72AB8A" w:rsidR="00F257DB" w:rsidRPr="00AE6323" w:rsidRDefault="00967893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Также гражданам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продолжаю</w:t>
      </w:r>
      <w:r w:rsidR="00A61D5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поступа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звонки </w:t>
      </w:r>
      <w:r w:rsidR="00757986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сообщения 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с предложениями об инвестировании денежных средств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обещаниями получения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огромной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прибыл</w:t>
      </w:r>
      <w:r w:rsidR="00B46EE5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короткие сроки.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Проверить сведения об инвестиционной площадке достаточно просто – сведения о законно действующих участниках рынка размещены на сайте Банка России.</w:t>
      </w:r>
    </w:p>
    <w:p w14:paraId="2B67ADB6" w14:textId="1A593A14" w:rsidR="00C660A8" w:rsidRPr="00AE6323" w:rsidRDefault="007E4CD9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Имеются и «сезонные» схемы мошенничеств. К примеру, в преддверии проведения единого государственного экзамена </w:t>
      </w:r>
      <w:r w:rsidR="001D56F1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преступниками за определенную плату предлагаются ответы к ним, 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а в год 80-летия Победы в Великой Отечественной войне – сообща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выплатах </w:t>
      </w:r>
      <w:r w:rsidR="00AE6323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наградах </w:t>
      </w:r>
      <w:r w:rsidR="00E349CF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>ветеранам и труженикам тыла с условием</w:t>
      </w:r>
      <w:r w:rsidR="00AE6323" w:rsidRP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предоставления персональных данных</w:t>
      </w:r>
      <w:r w:rsidR="00AE63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паролей от личных кабинетов.</w:t>
      </w:r>
    </w:p>
    <w:p w14:paraId="7EA6454F" w14:textId="6B21EF6D" w:rsidR="002F7A0C" w:rsidRPr="00AE6323" w:rsidRDefault="00AE6323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Будьте бдительны, не дайте себя обмануть! </w:t>
      </w:r>
    </w:p>
    <w:p w14:paraId="496075B2" w14:textId="77777777" w:rsidR="009A1346" w:rsidRPr="00AE6323" w:rsidRDefault="009A1346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5AA31A" w14:textId="538DB958" w:rsidR="00B12E05" w:rsidRPr="00AE6323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E6323">
        <w:rPr>
          <w:rFonts w:ascii="Times New Roman" w:eastAsia="Times New Roman" w:hAnsi="Times New Roman" w:cs="Times New Roman"/>
          <w:i/>
          <w:sz w:val="27"/>
          <w:szCs w:val="27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AE6323" w:rsidSect="00AE632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0"/>
    <w:rsid w:val="001206D1"/>
    <w:rsid w:val="001D56F1"/>
    <w:rsid w:val="00212C10"/>
    <w:rsid w:val="002F7A0C"/>
    <w:rsid w:val="003533B2"/>
    <w:rsid w:val="003824AD"/>
    <w:rsid w:val="007051EB"/>
    <w:rsid w:val="00757986"/>
    <w:rsid w:val="007677C1"/>
    <w:rsid w:val="007E4CD9"/>
    <w:rsid w:val="00807FCD"/>
    <w:rsid w:val="00834C0A"/>
    <w:rsid w:val="00945440"/>
    <w:rsid w:val="00967893"/>
    <w:rsid w:val="00967DCF"/>
    <w:rsid w:val="009A1346"/>
    <w:rsid w:val="009D17BA"/>
    <w:rsid w:val="00A4695E"/>
    <w:rsid w:val="00A61D53"/>
    <w:rsid w:val="00AE6323"/>
    <w:rsid w:val="00AF6A9A"/>
    <w:rsid w:val="00B12E05"/>
    <w:rsid w:val="00B46EE5"/>
    <w:rsid w:val="00C21436"/>
    <w:rsid w:val="00C660A8"/>
    <w:rsid w:val="00C9130C"/>
    <w:rsid w:val="00D47007"/>
    <w:rsid w:val="00D5263A"/>
    <w:rsid w:val="00E349CF"/>
    <w:rsid w:val="00E52445"/>
    <w:rsid w:val="00E54521"/>
    <w:rsid w:val="00F14349"/>
    <w:rsid w:val="00F257DB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  <w15:chartTrackingRefBased/>
  <w15:docId w15:val="{C0D45B23-85D7-421C-AA31-3B04391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Чумаров Тимур Хасанович</cp:lastModifiedBy>
  <cp:revision>2</cp:revision>
  <dcterms:created xsi:type="dcterms:W3CDTF">2025-06-17T13:02:00Z</dcterms:created>
  <dcterms:modified xsi:type="dcterms:W3CDTF">2025-06-17T13:02:00Z</dcterms:modified>
</cp:coreProperties>
</file>